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6E" w:rsidRDefault="00283C9F" w:rsidP="00C53A17">
      <w:pPr>
        <w:pBdr>
          <w:bottom w:val="single" w:sz="4" w:space="1" w:color="auto"/>
        </w:pBdr>
        <w:tabs>
          <w:tab w:val="center" w:pos="5056"/>
        </w:tabs>
        <w:ind w:left="-142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>
        <w:rPr>
          <w:rFonts w:ascii="Times New Roman" w:hAnsi="Times New Roman" w:cs="Times New Roman"/>
          <w:noProof/>
          <w:sz w:val="96"/>
          <w:szCs w:val="96"/>
          <w:lang w:eastAsia="cs-CZ"/>
        </w:rPr>
        <w:drawing>
          <wp:inline distT="0" distB="0" distL="0" distR="0" wp14:anchorId="2752F8DB" wp14:editId="3521BFCD">
            <wp:extent cx="495300" cy="577273"/>
            <wp:effectExtent l="0" t="0" r="0" b="0"/>
            <wp:docPr id="2" name="Obrázek 2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50">
        <w:rPr>
          <w:rFonts w:ascii="Times New Roman" w:hAnsi="Times New Roman" w:cs="Times New Roman"/>
          <w:sz w:val="72"/>
          <w:szCs w:val="72"/>
        </w:rPr>
        <w:t xml:space="preserve">  Obec</w:t>
      </w:r>
      <w:r w:rsidR="00B249C0">
        <w:rPr>
          <w:rFonts w:ascii="Times New Roman" w:hAnsi="Times New Roman" w:cs="Times New Roman"/>
          <w:sz w:val="72"/>
          <w:szCs w:val="72"/>
        </w:rPr>
        <w:t xml:space="preserve"> </w:t>
      </w:r>
      <w:r w:rsidR="00A91940" w:rsidRPr="00DB785D">
        <w:rPr>
          <w:rFonts w:ascii="Times New Roman" w:hAnsi="Times New Roman" w:cs="Times New Roman"/>
          <w:sz w:val="72"/>
          <w:szCs w:val="72"/>
        </w:rPr>
        <w:t>Lovčičky</w:t>
      </w:r>
    </w:p>
    <w:p w:rsidR="00E501D5" w:rsidRDefault="00E501D5" w:rsidP="00444DA5">
      <w:pPr>
        <w:pStyle w:val="Bezmezer"/>
        <w:rPr>
          <w:rFonts w:ascii="Arial" w:hAnsi="Arial" w:cs="Arial"/>
          <w:b/>
          <w:sz w:val="24"/>
          <w:szCs w:val="24"/>
        </w:rPr>
      </w:pPr>
    </w:p>
    <w:p w:rsidR="00F66041" w:rsidRPr="00B542FF" w:rsidRDefault="00B542FF" w:rsidP="00B542FF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B542FF">
        <w:rPr>
          <w:rFonts w:ascii="Arial" w:hAnsi="Arial" w:cs="Arial"/>
          <w:b/>
          <w:sz w:val="28"/>
          <w:szCs w:val="28"/>
        </w:rPr>
        <w:t>Výzva k podání nabídky ohledně zakázky malého rozsahu na stavební práce</w:t>
      </w:r>
    </w:p>
    <w:p w:rsidR="00B542FF" w:rsidRDefault="00B542FF" w:rsidP="00B542FF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dle §6 ve spojení s § 18 odst. 5 zákona č. 137/2006 Sb. o veřejných zakázkách (dále jen „Zákon“)</w:t>
      </w:r>
    </w:p>
    <w:p w:rsidR="00B542FF" w:rsidRDefault="00B542FF" w:rsidP="00B542FF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B542FF" w:rsidRDefault="00B542FF" w:rsidP="00B542FF">
      <w:pPr>
        <w:pStyle w:val="Bezmezer"/>
        <w:rPr>
          <w:rFonts w:ascii="Arial" w:hAnsi="Arial" w:cs="Arial"/>
          <w:sz w:val="20"/>
          <w:szCs w:val="20"/>
        </w:rPr>
      </w:pPr>
    </w:p>
    <w:p w:rsidR="00B542FF" w:rsidRDefault="00B542FF" w:rsidP="00B542FF">
      <w:pPr>
        <w:pStyle w:val="Bezmezer"/>
        <w:rPr>
          <w:rFonts w:ascii="Arial" w:hAnsi="Arial" w:cs="Arial"/>
          <w:sz w:val="20"/>
          <w:szCs w:val="20"/>
        </w:rPr>
      </w:pPr>
    </w:p>
    <w:p w:rsidR="00B542FF" w:rsidRDefault="00B542FF" w:rsidP="00B542FF">
      <w:pPr>
        <w:pStyle w:val="Bezmezer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B542FF">
        <w:rPr>
          <w:rFonts w:ascii="Arial" w:hAnsi="Arial" w:cs="Arial"/>
          <w:b/>
          <w:sz w:val="20"/>
          <w:szCs w:val="20"/>
        </w:rPr>
        <w:t>IDENTIFIKAČNÍ ÚDAJE ZADAVATELE</w:t>
      </w:r>
    </w:p>
    <w:p w:rsidR="00B542FF" w:rsidRDefault="00B542FF" w:rsidP="00B542FF">
      <w:pPr>
        <w:pStyle w:val="Bezmezer"/>
        <w:rPr>
          <w:rFonts w:ascii="Arial" w:hAnsi="Arial" w:cs="Arial"/>
          <w:b/>
          <w:sz w:val="20"/>
          <w:szCs w:val="20"/>
        </w:rPr>
      </w:pPr>
    </w:p>
    <w:p w:rsidR="00B542FF" w:rsidRDefault="00B542FF" w:rsidP="00B542FF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zadavatele:</w:t>
      </w:r>
      <w:r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b/>
          <w:sz w:val="20"/>
          <w:szCs w:val="20"/>
        </w:rPr>
        <w:t>Obec Lovčičky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Adresa: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Lovčičky 148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Telefon: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544240301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E-mail: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</w:r>
      <w:hyperlink r:id="rId9" w:history="1">
        <w:r w:rsidRPr="00B542FF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IČO: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00291994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Obec není plátcem DPH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Číslo účtu: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 xml:space="preserve">8325731/0100 </w:t>
      </w:r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Zastoupená:</w:t>
      </w:r>
      <w:r w:rsidRPr="00B542FF">
        <w:rPr>
          <w:rFonts w:ascii="Arial" w:hAnsi="Arial" w:cs="Arial"/>
          <w:sz w:val="20"/>
          <w:szCs w:val="20"/>
        </w:rPr>
        <w:tab/>
        <w:t>Mgr. Martinem Bartošem – starostou obce</w:t>
      </w:r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723 140 767, e-mail: </w:t>
      </w:r>
      <w:hyperlink r:id="rId10" w:history="1">
        <w:r w:rsidRPr="00B42CD8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:rsidR="00B542FF" w:rsidRPr="002515BB" w:rsidRDefault="002515BB" w:rsidP="00B542FF">
      <w:pPr>
        <w:pStyle w:val="Bezmezer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2515BB">
        <w:rPr>
          <w:rFonts w:ascii="Arial" w:hAnsi="Arial" w:cs="Arial"/>
          <w:b/>
          <w:sz w:val="20"/>
          <w:szCs w:val="20"/>
        </w:rPr>
        <w:t>NÁZEV A VYMEZENÍ PŘEDMĚTU VEŘEJNÉ ZAKÁZKY</w:t>
      </w:r>
    </w:p>
    <w:p w:rsidR="002515BB" w:rsidRDefault="002515BB" w:rsidP="002515BB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  <w:r w:rsidRPr="002515BB">
        <w:rPr>
          <w:rFonts w:ascii="Arial" w:hAnsi="Arial" w:cs="Arial"/>
          <w:b/>
          <w:sz w:val="20"/>
          <w:szCs w:val="20"/>
        </w:rPr>
        <w:t>Místo plnění, předpokládaná lhůta pro plnění veřejné zakázky</w:t>
      </w: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Default="002515BB" w:rsidP="002515B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Veřejná zakázka malého rozsahu na stavební práce pod názvem</w:t>
      </w: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="00507C91">
        <w:rPr>
          <w:rFonts w:ascii="Arial" w:hAnsi="Arial" w:cs="Arial"/>
          <w:b/>
          <w:sz w:val="20"/>
          <w:szCs w:val="20"/>
        </w:rPr>
        <w:t>„OPRAVA MÍSTNÍ KOMUNI</w:t>
      </w:r>
      <w:r w:rsidRPr="002515BB">
        <w:rPr>
          <w:rFonts w:ascii="Arial" w:hAnsi="Arial" w:cs="Arial"/>
          <w:b/>
          <w:sz w:val="20"/>
          <w:szCs w:val="20"/>
        </w:rPr>
        <w:t xml:space="preserve">KACE LOVČIČKY NA ČÁSTI POZEMKU </w:t>
      </w:r>
      <w:proofErr w:type="gramStart"/>
      <w:r w:rsidRPr="002515BB">
        <w:rPr>
          <w:rFonts w:ascii="Arial" w:hAnsi="Arial" w:cs="Arial"/>
          <w:b/>
          <w:sz w:val="20"/>
          <w:szCs w:val="20"/>
        </w:rPr>
        <w:t>PARC.Č.</w:t>
      </w:r>
      <w:proofErr w:type="gramEnd"/>
      <w:r w:rsidRPr="002515BB">
        <w:rPr>
          <w:rFonts w:ascii="Arial" w:hAnsi="Arial" w:cs="Arial"/>
          <w:b/>
          <w:sz w:val="20"/>
          <w:szCs w:val="20"/>
        </w:rPr>
        <w:t>186/1“</w:t>
      </w: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P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2515BB" w:rsidRPr="002515BB" w:rsidRDefault="002515BB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smyslu § 18 odst. 5 Z</w:t>
      </w:r>
      <w:r w:rsidRPr="00B542FF">
        <w:rPr>
          <w:rFonts w:ascii="Arial" w:hAnsi="Arial" w:cs="Arial"/>
          <w:sz w:val="20"/>
          <w:szCs w:val="20"/>
        </w:rPr>
        <w:t>ákona</w:t>
      </w:r>
      <w:r>
        <w:rPr>
          <w:rFonts w:ascii="Arial" w:hAnsi="Arial" w:cs="Arial"/>
          <w:sz w:val="20"/>
          <w:szCs w:val="20"/>
        </w:rPr>
        <w:t xml:space="preserve"> není zadavatel povinen postupovat u veřejných zakázek malého rozsahu dle ustanovení Zákona, když dodržuje zásady uvedené v § 6 Zákona. Zadavatel tak používá Zákona pouze jako podpůrnou normu, když se nejedná o zadávací řízení dle zákona č. 137/2006 Sb.</w:t>
      </w:r>
    </w:p>
    <w:p w:rsidR="002515BB" w:rsidRP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:rsidR="00B542FF" w:rsidRDefault="002515BB" w:rsidP="00B542FF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515BB">
        <w:rPr>
          <w:rFonts w:ascii="Arial" w:hAnsi="Arial" w:cs="Arial"/>
          <w:b/>
          <w:sz w:val="20"/>
          <w:szCs w:val="20"/>
        </w:rPr>
        <w:t>Základní informace o projektu:</w:t>
      </w:r>
    </w:p>
    <w:p w:rsidR="002515BB" w:rsidRDefault="002515BB" w:rsidP="00B542FF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</w:p>
    <w:p w:rsidR="002515BB" w:rsidRDefault="002515BB" w:rsidP="000E22AA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plnění shora uváděné veřejné zakázky malého rozsahu na stavební práce </w:t>
      </w:r>
      <w:r w:rsidR="000E22AA">
        <w:rPr>
          <w:rFonts w:ascii="Arial" w:hAnsi="Arial" w:cs="Arial"/>
          <w:sz w:val="20"/>
          <w:szCs w:val="20"/>
        </w:rPr>
        <w:t xml:space="preserve">opravy místní komunikace Lovčičky na části pozemku parcelního čísla 186/1, nacházející se v obci Lovčičky, </w:t>
      </w:r>
      <w:proofErr w:type="spellStart"/>
      <w:proofErr w:type="gramStart"/>
      <w:r w:rsidR="000E22AA">
        <w:rPr>
          <w:rFonts w:ascii="Arial" w:hAnsi="Arial" w:cs="Arial"/>
          <w:sz w:val="20"/>
          <w:szCs w:val="20"/>
        </w:rPr>
        <w:t>k.ú</w:t>
      </w:r>
      <w:proofErr w:type="spellEnd"/>
      <w:r w:rsidR="000E22AA">
        <w:rPr>
          <w:rFonts w:ascii="Arial" w:hAnsi="Arial" w:cs="Arial"/>
          <w:sz w:val="20"/>
          <w:szCs w:val="20"/>
        </w:rPr>
        <w:t>.</w:t>
      </w:r>
      <w:proofErr w:type="gramEnd"/>
      <w:r w:rsidR="000E22AA">
        <w:rPr>
          <w:rFonts w:ascii="Arial" w:hAnsi="Arial" w:cs="Arial"/>
          <w:sz w:val="20"/>
          <w:szCs w:val="20"/>
        </w:rPr>
        <w:t xml:space="preserve"> Lovčičky ve vlastnictví zadavatele.</w:t>
      </w:r>
    </w:p>
    <w:p w:rsidR="000E22AA" w:rsidRDefault="000E22AA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:rsidR="000E22AA" w:rsidRPr="002515BB" w:rsidRDefault="000E22AA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42FF" w:rsidRDefault="000E22AA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Stavební práce spočívají, resp. budou spočívat v následujícím:</w:t>
      </w:r>
    </w:p>
    <w:p w:rsidR="000E22AA" w:rsidRDefault="000E22AA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:rsidR="000E22AA" w:rsidRDefault="000E22AA" w:rsidP="000E22AA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Kompletní oprava místní komunikace – </w:t>
      </w:r>
      <w:r w:rsidR="008841AB">
        <w:rPr>
          <w:rFonts w:ascii="Arial" w:hAnsi="Arial" w:cs="Arial"/>
          <w:sz w:val="20"/>
          <w:szCs w:val="20"/>
        </w:rPr>
        <w:t xml:space="preserve">kompletní nová skladba komunikace, </w:t>
      </w:r>
      <w:r>
        <w:rPr>
          <w:rFonts w:ascii="Arial" w:hAnsi="Arial" w:cs="Arial"/>
          <w:sz w:val="20"/>
          <w:szCs w:val="20"/>
        </w:rPr>
        <w:t xml:space="preserve">uložení obrubníků a provedení nového povrchu komunikace ze zámkové dlažby. </w:t>
      </w:r>
      <w:r w:rsidR="00DF1DC6">
        <w:rPr>
          <w:rFonts w:ascii="Arial" w:hAnsi="Arial" w:cs="Arial"/>
          <w:sz w:val="20"/>
          <w:szCs w:val="20"/>
        </w:rPr>
        <w:t xml:space="preserve">Dále ve spolupráci s firmou E-ON přeložka kabelu nízkého napětí. </w:t>
      </w:r>
      <w:r>
        <w:rPr>
          <w:rFonts w:ascii="Arial" w:hAnsi="Arial" w:cs="Arial"/>
          <w:sz w:val="20"/>
          <w:szCs w:val="20"/>
        </w:rPr>
        <w:t>Komunikace je navržena z důvodu malé šířky veřejného prostoru a z důvodů plošného zklidnění dopravy jako Obytná zóna. Příjezd od křižovatky je řešen jako „Zóna 30“</w:t>
      </w:r>
    </w:p>
    <w:p w:rsidR="00B542FF" w:rsidRDefault="002515BB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E22AA" w:rsidRDefault="000E22AA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Tyto stavební práce budou provedeny dle k výzvě přiloženého výkazu výměr </w:t>
      </w:r>
      <w:r w:rsidRPr="000E22AA">
        <w:rPr>
          <w:rFonts w:ascii="Arial" w:hAnsi="Arial" w:cs="Arial"/>
          <w:b/>
          <w:i/>
          <w:sz w:val="20"/>
          <w:szCs w:val="20"/>
        </w:rPr>
        <w:t xml:space="preserve">(viz. </w:t>
      </w:r>
      <w:proofErr w:type="gramStart"/>
      <w:r w:rsidRPr="000E22AA">
        <w:rPr>
          <w:rFonts w:ascii="Arial" w:hAnsi="Arial" w:cs="Arial"/>
          <w:b/>
          <w:i/>
          <w:sz w:val="20"/>
          <w:szCs w:val="20"/>
        </w:rPr>
        <w:t>příloha</w:t>
      </w:r>
      <w:proofErr w:type="gramEnd"/>
      <w:r w:rsidRPr="000E22AA">
        <w:rPr>
          <w:rFonts w:ascii="Arial" w:hAnsi="Arial" w:cs="Arial"/>
          <w:b/>
          <w:i/>
          <w:sz w:val="20"/>
          <w:szCs w:val="20"/>
        </w:rPr>
        <w:t xml:space="preserve"> č. 2)</w:t>
      </w:r>
      <w:r>
        <w:rPr>
          <w:rFonts w:ascii="Arial" w:hAnsi="Arial" w:cs="Arial"/>
          <w:sz w:val="20"/>
          <w:szCs w:val="20"/>
        </w:rPr>
        <w:t>.</w:t>
      </w:r>
    </w:p>
    <w:p w:rsidR="00E11421" w:rsidRDefault="00E11421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:rsidR="00E11421" w:rsidRDefault="00E11421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11421">
        <w:rPr>
          <w:rFonts w:ascii="Arial" w:hAnsi="Arial" w:cs="Arial"/>
          <w:b/>
          <w:sz w:val="20"/>
          <w:szCs w:val="20"/>
        </w:rPr>
        <w:t>Místo plnění: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1421">
        <w:rPr>
          <w:rFonts w:ascii="Arial" w:hAnsi="Arial" w:cs="Arial"/>
          <w:sz w:val="20"/>
          <w:szCs w:val="20"/>
        </w:rPr>
        <w:t xml:space="preserve">Obec Lovčičky, okres Vyškov, </w:t>
      </w:r>
      <w:proofErr w:type="spellStart"/>
      <w:proofErr w:type="gramStart"/>
      <w:r w:rsidRPr="00E11421">
        <w:rPr>
          <w:rFonts w:ascii="Arial" w:hAnsi="Arial" w:cs="Arial"/>
          <w:sz w:val="20"/>
          <w:szCs w:val="20"/>
        </w:rPr>
        <w:t>k.ú</w:t>
      </w:r>
      <w:proofErr w:type="spellEnd"/>
      <w:r w:rsidRPr="00E11421">
        <w:rPr>
          <w:rFonts w:ascii="Arial" w:hAnsi="Arial" w:cs="Arial"/>
          <w:sz w:val="20"/>
          <w:szCs w:val="20"/>
        </w:rPr>
        <w:t>.</w:t>
      </w:r>
      <w:proofErr w:type="gramEnd"/>
      <w:r w:rsidRPr="00E11421">
        <w:rPr>
          <w:rFonts w:ascii="Arial" w:hAnsi="Arial" w:cs="Arial"/>
          <w:sz w:val="20"/>
          <w:szCs w:val="20"/>
        </w:rPr>
        <w:t xml:space="preserve"> Lovčičky část pozemku parcelního čísla 186/1</w:t>
      </w:r>
    </w:p>
    <w:p w:rsidR="00E11421" w:rsidRDefault="00E11421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:rsidR="00E11421" w:rsidRDefault="00E11421" w:rsidP="00E11421">
      <w:pPr>
        <w:pStyle w:val="Bezmezer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Dostupnou, tedy existující projektovou dokumentaci a další podklady, které nejsou případně součástí příloh této výzvy, zašle zadavatel na žádost dodavatele, který projeví zájem o účast na základě této výzvy, v elektronické podobě na kontakt uvedený dodavatelem a to do 24 hodin od doručení písemné (emailové) </w:t>
      </w:r>
      <w:r>
        <w:rPr>
          <w:rFonts w:ascii="Arial" w:hAnsi="Arial" w:cs="Arial"/>
          <w:sz w:val="20"/>
          <w:szCs w:val="20"/>
        </w:rPr>
        <w:lastRenderedPageBreak/>
        <w:t xml:space="preserve">žádosti </w:t>
      </w:r>
      <w:r w:rsidR="008841AB">
        <w:rPr>
          <w:rFonts w:ascii="Arial" w:hAnsi="Arial" w:cs="Arial"/>
          <w:sz w:val="20"/>
          <w:szCs w:val="20"/>
        </w:rPr>
        <w:t xml:space="preserve">(v pracovní dny) </w:t>
      </w:r>
      <w:r>
        <w:rPr>
          <w:rFonts w:ascii="Arial" w:hAnsi="Arial" w:cs="Arial"/>
          <w:sz w:val="20"/>
          <w:szCs w:val="20"/>
        </w:rPr>
        <w:t xml:space="preserve">dodavatele na email </w:t>
      </w:r>
      <w:hyperlink r:id="rId11" w:history="1">
        <w:r w:rsidRPr="00B42CD8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  <w:r>
        <w:rPr>
          <w:rFonts w:ascii="Arial" w:hAnsi="Arial" w:cs="Arial"/>
          <w:sz w:val="20"/>
          <w:szCs w:val="20"/>
        </w:rPr>
        <w:t>. Podklady v listinné podobě nebudou poskytovány.</w:t>
      </w:r>
    </w:p>
    <w:p w:rsidR="00E11421" w:rsidRDefault="00E11421" w:rsidP="00E11421">
      <w:pPr>
        <w:pStyle w:val="Bezmezer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odlišného znění této výzvy a ostatní zadávací dokumentace má přednost znění této výzvy. S tím dodavatel podáním své nabídky do výběrového řízení vyjadřuje bez dalšího souhlas.</w:t>
      </w:r>
    </w:p>
    <w:p w:rsidR="00E11421" w:rsidRDefault="00E11421" w:rsidP="00E11421">
      <w:pPr>
        <w:pStyle w:val="Bezmezer"/>
        <w:ind w:left="705"/>
        <w:jc w:val="both"/>
        <w:rPr>
          <w:rFonts w:ascii="Arial" w:hAnsi="Arial" w:cs="Arial"/>
          <w:sz w:val="20"/>
          <w:szCs w:val="20"/>
        </w:rPr>
      </w:pPr>
    </w:p>
    <w:p w:rsidR="00E11421" w:rsidRDefault="00E11421" w:rsidP="00E11421">
      <w:pPr>
        <w:pStyle w:val="Bezmezer"/>
        <w:ind w:left="705"/>
        <w:jc w:val="both"/>
        <w:rPr>
          <w:rFonts w:ascii="Arial" w:hAnsi="Arial" w:cs="Arial"/>
          <w:sz w:val="20"/>
          <w:szCs w:val="20"/>
        </w:rPr>
      </w:pPr>
    </w:p>
    <w:p w:rsidR="00E11421" w:rsidRPr="00E11421" w:rsidRDefault="00E11421" w:rsidP="00E11421">
      <w:pPr>
        <w:pStyle w:val="Bezmezer"/>
        <w:ind w:left="705"/>
        <w:jc w:val="both"/>
        <w:rPr>
          <w:rFonts w:ascii="Arial" w:hAnsi="Arial" w:cs="Arial"/>
          <w:b/>
          <w:sz w:val="20"/>
          <w:szCs w:val="20"/>
        </w:rPr>
      </w:pPr>
      <w:r w:rsidRPr="00E11421">
        <w:rPr>
          <w:rFonts w:ascii="Arial" w:hAnsi="Arial" w:cs="Arial"/>
          <w:b/>
          <w:sz w:val="20"/>
          <w:szCs w:val="20"/>
        </w:rPr>
        <w:t>Předpokládaný termín zahájení stavby:</w:t>
      </w:r>
      <w:r w:rsidRPr="00E11421">
        <w:rPr>
          <w:rFonts w:ascii="Arial" w:hAnsi="Arial" w:cs="Arial"/>
          <w:b/>
          <w:sz w:val="20"/>
          <w:szCs w:val="20"/>
        </w:rPr>
        <w:tab/>
      </w:r>
      <w:r w:rsidRPr="00E11421">
        <w:rPr>
          <w:rFonts w:ascii="Arial" w:hAnsi="Arial" w:cs="Arial"/>
          <w:b/>
          <w:sz w:val="20"/>
          <w:szCs w:val="20"/>
        </w:rPr>
        <w:tab/>
        <w:t>01. 09. 2016</w:t>
      </w:r>
    </w:p>
    <w:p w:rsidR="00E11421" w:rsidRPr="00E11421" w:rsidRDefault="00E11421" w:rsidP="00E11421">
      <w:pPr>
        <w:pStyle w:val="Bezmezer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E11421" w:rsidRDefault="00E11421" w:rsidP="00E11421">
      <w:pPr>
        <w:pStyle w:val="Bezmezer"/>
        <w:ind w:left="705"/>
        <w:jc w:val="both"/>
        <w:rPr>
          <w:rFonts w:ascii="Arial" w:hAnsi="Arial" w:cs="Arial"/>
          <w:b/>
          <w:sz w:val="20"/>
          <w:szCs w:val="20"/>
        </w:rPr>
      </w:pPr>
      <w:r w:rsidRPr="00E11421">
        <w:rPr>
          <w:rFonts w:ascii="Arial" w:hAnsi="Arial" w:cs="Arial"/>
          <w:b/>
          <w:sz w:val="20"/>
          <w:szCs w:val="20"/>
        </w:rPr>
        <w:t xml:space="preserve">Předpokládaný termín dokončení stavby </w:t>
      </w:r>
      <w:r w:rsidRPr="00E1142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11421">
        <w:rPr>
          <w:rFonts w:ascii="Arial" w:hAnsi="Arial" w:cs="Arial"/>
          <w:b/>
          <w:sz w:val="20"/>
          <w:szCs w:val="20"/>
        </w:rPr>
        <w:t>30. 11. 2016</w:t>
      </w:r>
    </w:p>
    <w:p w:rsidR="00E11421" w:rsidRDefault="00E11421" w:rsidP="00E11421">
      <w:pPr>
        <w:pStyle w:val="Bezmezer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E11421" w:rsidRDefault="00E11421" w:rsidP="00E11421">
      <w:pPr>
        <w:pStyle w:val="Bezmezer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E11421" w:rsidRDefault="00E11421" w:rsidP="00E11421">
      <w:pPr>
        <w:pStyle w:val="Bezmezer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E11421" w:rsidRPr="00E11421" w:rsidRDefault="00E11421" w:rsidP="00E11421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PŘEDPOKLÁDANÁ HODNOTA VEŘEJNÉ ZAKÁZKY</w:t>
      </w:r>
    </w:p>
    <w:p w:rsidR="00E11421" w:rsidRDefault="00E11421" w:rsidP="00E11421">
      <w:pPr>
        <w:pStyle w:val="Bezmezer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D84029" w:rsidRDefault="00D84029" w:rsidP="00E11421">
      <w:pPr>
        <w:pStyle w:val="Bezmezer"/>
        <w:ind w:left="705"/>
        <w:jc w:val="both"/>
        <w:rPr>
          <w:rFonts w:ascii="Arial" w:hAnsi="Arial" w:cs="Arial"/>
          <w:sz w:val="20"/>
          <w:szCs w:val="20"/>
        </w:rPr>
      </w:pPr>
      <w:r w:rsidRPr="00D84029">
        <w:rPr>
          <w:rFonts w:ascii="Arial" w:hAnsi="Arial" w:cs="Arial"/>
          <w:sz w:val="20"/>
          <w:szCs w:val="20"/>
        </w:rPr>
        <w:t>Celková předpokládaná hodnota veřejné za</w:t>
      </w:r>
      <w:r w:rsidR="00DF1DC6">
        <w:rPr>
          <w:rFonts w:ascii="Arial" w:hAnsi="Arial" w:cs="Arial"/>
          <w:sz w:val="20"/>
          <w:szCs w:val="20"/>
        </w:rPr>
        <w:t>kázky je 3.450.000</w:t>
      </w:r>
      <w:r w:rsidRPr="00D84029">
        <w:rPr>
          <w:rFonts w:ascii="Arial" w:hAnsi="Arial" w:cs="Arial"/>
          <w:sz w:val="20"/>
          <w:szCs w:val="20"/>
        </w:rPr>
        <w:t>,- s</w:t>
      </w:r>
      <w:r w:rsidR="00DF1DC6">
        <w:rPr>
          <w:rFonts w:ascii="Arial" w:hAnsi="Arial" w:cs="Arial"/>
          <w:sz w:val="20"/>
          <w:szCs w:val="20"/>
        </w:rPr>
        <w:t> </w:t>
      </w:r>
      <w:r w:rsidRPr="00D84029">
        <w:rPr>
          <w:rFonts w:ascii="Arial" w:hAnsi="Arial" w:cs="Arial"/>
          <w:sz w:val="20"/>
          <w:szCs w:val="20"/>
        </w:rPr>
        <w:t>DPH</w:t>
      </w:r>
    </w:p>
    <w:p w:rsidR="00DF1DC6" w:rsidRDefault="00DF1DC6" w:rsidP="00E11421">
      <w:pPr>
        <w:pStyle w:val="Bezmezer"/>
        <w:ind w:left="705"/>
        <w:jc w:val="both"/>
        <w:rPr>
          <w:rFonts w:ascii="Arial" w:hAnsi="Arial" w:cs="Arial"/>
          <w:sz w:val="20"/>
          <w:szCs w:val="20"/>
        </w:rPr>
      </w:pPr>
    </w:p>
    <w:p w:rsidR="00DF1DC6" w:rsidRDefault="00DF1DC6" w:rsidP="00E11421">
      <w:pPr>
        <w:pStyle w:val="Bezmezer"/>
        <w:ind w:left="705"/>
        <w:jc w:val="both"/>
        <w:rPr>
          <w:rFonts w:ascii="Arial" w:hAnsi="Arial" w:cs="Arial"/>
          <w:sz w:val="20"/>
          <w:szCs w:val="20"/>
        </w:rPr>
      </w:pPr>
    </w:p>
    <w:p w:rsidR="00DF1DC6" w:rsidRDefault="00DF1DC6" w:rsidP="00DF1DC6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DF1DC6">
        <w:rPr>
          <w:rFonts w:ascii="Arial" w:hAnsi="Arial" w:cs="Arial"/>
          <w:b/>
          <w:sz w:val="20"/>
          <w:szCs w:val="20"/>
        </w:rPr>
        <w:t>ÚDAJE A POŽADAVKY PRO PODÁNÍ NABÍDKY</w:t>
      </w:r>
    </w:p>
    <w:p w:rsidR="00DF1DC6" w:rsidRDefault="00DF1DC6" w:rsidP="00DF1DC6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DF1DC6" w:rsidRDefault="00DF1DC6" w:rsidP="000D4EB4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Lhůta pro podání nabídek je do pátku 24.6.2016 14:00 hodin</w:t>
      </w:r>
    </w:p>
    <w:p w:rsidR="00DF1DC6" w:rsidRDefault="00DF1DC6" w:rsidP="000D4EB4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F1DC6" w:rsidRPr="00DF1DC6" w:rsidRDefault="00DF1DC6" w:rsidP="000D4EB4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DF1DC6">
        <w:rPr>
          <w:rFonts w:ascii="Arial" w:hAnsi="Arial" w:cs="Arial"/>
          <w:b/>
          <w:sz w:val="20"/>
          <w:szCs w:val="20"/>
        </w:rPr>
        <w:t>Nabídky mohou uchazeči doručit:</w:t>
      </w:r>
    </w:p>
    <w:p w:rsidR="00DF1DC6" w:rsidRDefault="00DF1DC6" w:rsidP="000D4EB4">
      <w:pPr>
        <w:pStyle w:val="Bezmezer"/>
        <w:ind w:left="708" w:firstLine="372"/>
        <w:jc w:val="both"/>
        <w:rPr>
          <w:rFonts w:ascii="Arial" w:hAnsi="Arial" w:cs="Arial"/>
          <w:sz w:val="20"/>
          <w:szCs w:val="20"/>
        </w:rPr>
      </w:pPr>
      <w:r w:rsidRPr="00DF1DC6">
        <w:rPr>
          <w:rFonts w:ascii="Arial" w:hAnsi="Arial" w:cs="Arial"/>
          <w:sz w:val="20"/>
          <w:szCs w:val="20"/>
        </w:rPr>
        <w:t>- osobně na podatelnu obecního úřadu Lovčičky</w:t>
      </w:r>
      <w:r>
        <w:rPr>
          <w:rFonts w:ascii="Arial" w:hAnsi="Arial" w:cs="Arial"/>
          <w:sz w:val="20"/>
          <w:szCs w:val="20"/>
        </w:rPr>
        <w:t xml:space="preserve"> v úředních hodinách, </w:t>
      </w:r>
      <w:proofErr w:type="gramStart"/>
      <w:r>
        <w:rPr>
          <w:rFonts w:ascii="Arial" w:hAnsi="Arial" w:cs="Arial"/>
          <w:sz w:val="20"/>
          <w:szCs w:val="20"/>
        </w:rPr>
        <w:t xml:space="preserve">viz. </w:t>
      </w:r>
      <w:hyperlink r:id="rId12" w:history="1">
        <w:r w:rsidRPr="00B42CD8">
          <w:rPr>
            <w:rStyle w:val="Hypertextovodkaz"/>
            <w:rFonts w:ascii="Arial" w:hAnsi="Arial" w:cs="Arial"/>
            <w:sz w:val="20"/>
            <w:szCs w:val="20"/>
          </w:rPr>
          <w:t>www</w:t>
        </w:r>
        <w:proofErr w:type="gramEnd"/>
        <w:r w:rsidRPr="00B42CD8">
          <w:rPr>
            <w:rStyle w:val="Hypertextovodkaz"/>
            <w:rFonts w:ascii="Arial" w:hAnsi="Arial" w:cs="Arial"/>
            <w:sz w:val="20"/>
            <w:szCs w:val="20"/>
          </w:rPr>
          <w:t>.lovcicky.cz</w:t>
        </w:r>
      </w:hyperlink>
    </w:p>
    <w:p w:rsidR="00DF1DC6" w:rsidRDefault="00DF1DC6" w:rsidP="000D4EB4">
      <w:pPr>
        <w:pStyle w:val="Bezmezer"/>
        <w:ind w:left="708" w:firstLine="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zaslat doporučeně poštou na adresu: Obecní úřad Lovčičky, Lovčičky 148, </w:t>
      </w:r>
      <w:proofErr w:type="gramStart"/>
      <w:r>
        <w:rPr>
          <w:rFonts w:ascii="Arial" w:hAnsi="Arial" w:cs="Arial"/>
          <w:sz w:val="20"/>
          <w:szCs w:val="20"/>
        </w:rPr>
        <w:t>683 54  p.</w:t>
      </w:r>
      <w:proofErr w:type="gramEnd"/>
      <w:r>
        <w:rPr>
          <w:rFonts w:ascii="Arial" w:hAnsi="Arial" w:cs="Arial"/>
          <w:sz w:val="20"/>
          <w:szCs w:val="20"/>
        </w:rPr>
        <w:t xml:space="preserve"> Otnice</w:t>
      </w:r>
    </w:p>
    <w:p w:rsidR="000D4EB4" w:rsidRDefault="000D4EB4" w:rsidP="000D4EB4">
      <w:pPr>
        <w:pStyle w:val="Bezmezer"/>
        <w:ind w:left="708" w:firstLine="372"/>
        <w:jc w:val="both"/>
        <w:rPr>
          <w:rFonts w:ascii="Arial" w:hAnsi="Arial" w:cs="Arial"/>
          <w:sz w:val="20"/>
          <w:szCs w:val="20"/>
        </w:rPr>
      </w:pPr>
    </w:p>
    <w:p w:rsidR="00DF1DC6" w:rsidRDefault="00DF1DC6" w:rsidP="000D4EB4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D4EB4">
        <w:rPr>
          <w:rFonts w:ascii="Arial" w:hAnsi="Arial" w:cs="Arial"/>
          <w:sz w:val="20"/>
          <w:szCs w:val="20"/>
        </w:rPr>
        <w:t>Zadávací lhůta, tj. lhůta, po kterou jsou uchazeči svými nabídkami vázáni, začíná běžet okamžikem skončení lhůty pro podání nabídek a končí dnem doručení oznámení zadavatele o výběru nejvhodnější nabídky.</w:t>
      </w:r>
    </w:p>
    <w:p w:rsidR="000D4EB4" w:rsidRDefault="000D4EB4" w:rsidP="000D4EB4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</w:p>
    <w:p w:rsidR="000D4EB4" w:rsidRDefault="000D4EB4" w:rsidP="000D4EB4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0D4EB4">
        <w:rPr>
          <w:rFonts w:ascii="Arial" w:hAnsi="Arial" w:cs="Arial"/>
          <w:sz w:val="20"/>
          <w:szCs w:val="20"/>
        </w:rPr>
        <w:t>Na obálku uveďte: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5BB">
        <w:rPr>
          <w:rFonts w:ascii="Arial" w:hAnsi="Arial" w:cs="Arial"/>
          <w:b/>
          <w:sz w:val="20"/>
          <w:szCs w:val="20"/>
        </w:rPr>
        <w:t xml:space="preserve">„OPRAVA MÍSTNÍ KOMUNIÁKACE LOVČIČKY NA ČÁSTI POZEMKU </w:t>
      </w:r>
      <w:proofErr w:type="gramStart"/>
      <w:r w:rsidRPr="002515BB">
        <w:rPr>
          <w:rFonts w:ascii="Arial" w:hAnsi="Arial" w:cs="Arial"/>
          <w:b/>
          <w:sz w:val="20"/>
          <w:szCs w:val="20"/>
        </w:rPr>
        <w:t>PARC.Č.</w:t>
      </w:r>
      <w:proofErr w:type="gramEnd"/>
      <w:r w:rsidRPr="002515BB">
        <w:rPr>
          <w:rFonts w:ascii="Arial" w:hAnsi="Arial" w:cs="Arial"/>
          <w:b/>
          <w:sz w:val="20"/>
          <w:szCs w:val="20"/>
        </w:rPr>
        <w:t>186/1“</w:t>
      </w:r>
      <w:r>
        <w:rPr>
          <w:rFonts w:ascii="Arial" w:hAnsi="Arial" w:cs="Arial"/>
          <w:b/>
          <w:sz w:val="20"/>
          <w:szCs w:val="20"/>
        </w:rPr>
        <w:t xml:space="preserve"> – NEOTVÍRAT</w:t>
      </w:r>
    </w:p>
    <w:p w:rsidR="000D4EB4" w:rsidRDefault="000D4EB4" w:rsidP="000D4EB4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0D4EB4" w:rsidRPr="00DF1DC6" w:rsidRDefault="000D4EB4" w:rsidP="000D4EB4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Otevření obálek bude neveřejné a proběhne bezprostředně po uplynutí lhůty pro podání nabídek, tj. dne </w:t>
      </w:r>
      <w:proofErr w:type="gramStart"/>
      <w:r w:rsidRPr="000D4EB4">
        <w:rPr>
          <w:rFonts w:ascii="Arial" w:hAnsi="Arial" w:cs="Arial"/>
          <w:b/>
          <w:sz w:val="20"/>
          <w:szCs w:val="20"/>
        </w:rPr>
        <w:t>24.6.2016</w:t>
      </w:r>
      <w:proofErr w:type="gramEnd"/>
      <w:r w:rsidRPr="000D4EB4">
        <w:rPr>
          <w:rFonts w:ascii="Arial" w:hAnsi="Arial" w:cs="Arial"/>
          <w:b/>
          <w:sz w:val="20"/>
          <w:szCs w:val="20"/>
        </w:rPr>
        <w:t xml:space="preserve"> v 14:05 hodin</w:t>
      </w:r>
      <w:r>
        <w:rPr>
          <w:rFonts w:ascii="Arial" w:hAnsi="Arial" w:cs="Arial"/>
          <w:sz w:val="20"/>
          <w:szCs w:val="20"/>
        </w:rPr>
        <w:t xml:space="preserve"> v zasedací místnosti Obecního úřadu Lovčičky.</w:t>
      </w:r>
    </w:p>
    <w:p w:rsidR="000D4EB4" w:rsidRDefault="000D4EB4" w:rsidP="000D4EB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D4EB4" w:rsidRDefault="000D4EB4" w:rsidP="000D4EB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D4EB4" w:rsidRDefault="000D4EB4" w:rsidP="000D4EB4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Oznámení zadavatele o vybrané nabídce bude zveřejněno způsobem uvedeným v bodě 9 této výzvy a to do 15 pracovních dní od otevření obálek. Zveřejnění vybraného uchazeče se považuje za doručené okamžikem zveřejnění na webových stránkách obce </w:t>
      </w:r>
      <w:hyperlink r:id="rId13" w:history="1">
        <w:r w:rsidRPr="00B42CD8">
          <w:rPr>
            <w:rStyle w:val="Hypertextovodkaz"/>
            <w:rFonts w:ascii="Arial" w:hAnsi="Arial" w:cs="Arial"/>
            <w:sz w:val="20"/>
            <w:szCs w:val="20"/>
          </w:rPr>
          <w:t>www.lovcicky.cz</w:t>
        </w:r>
      </w:hyperlink>
      <w:r>
        <w:rPr>
          <w:rFonts w:ascii="Arial" w:hAnsi="Arial" w:cs="Arial"/>
          <w:sz w:val="20"/>
          <w:szCs w:val="20"/>
        </w:rPr>
        <w:t>. O výsledku a hodnocení budou uchazeči, kteří podali nabídku, zadavatelem písemně (emailovou formou) informováni.</w:t>
      </w:r>
    </w:p>
    <w:p w:rsidR="000D4EB4" w:rsidRDefault="000D4EB4" w:rsidP="000D4EB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D4EB4" w:rsidRDefault="000D4EB4" w:rsidP="000D4EB4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HODNOTÍCÍ KRITÉRIA, ZPRACOVÁNÍ NABÍDKOVÉ CENY</w:t>
      </w:r>
    </w:p>
    <w:p w:rsidR="000D4EB4" w:rsidRDefault="000D4EB4" w:rsidP="000D4EB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D4EB4" w:rsidRDefault="000D4EB4" w:rsidP="000D4EB4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Základním hodnotícím kritériem dle § 78 Zákona bude nejnižší nabídková cena.</w:t>
      </w:r>
    </w:p>
    <w:p w:rsidR="00833089" w:rsidRDefault="00833089" w:rsidP="000D4EB4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833089" w:rsidRDefault="00833089" w:rsidP="000D4EB4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Nabídková cena bude stanovena jako cena nejvýše přípustná, bude členěna na cenu bez DPH a na cenu s DPH (viz krycí list nabídky – příloha č. 1 výzvy). Bude zahrnovat veškeré náklady uchazeče nutné pro splnění předmětu veřejné zakázky.</w:t>
      </w:r>
    </w:p>
    <w:p w:rsidR="00833089" w:rsidRDefault="00833089" w:rsidP="0083308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33089" w:rsidRPr="00833089" w:rsidRDefault="00833089" w:rsidP="00833089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Obchodní podmínky, pojištění</w:t>
      </w:r>
    </w:p>
    <w:p w:rsidR="00833089" w:rsidRDefault="00833089" w:rsidP="0083308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833089" w:rsidRDefault="00833089" w:rsidP="00833089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 w:rsidRPr="00833089">
        <w:rPr>
          <w:rFonts w:ascii="Arial" w:hAnsi="Arial" w:cs="Arial"/>
          <w:sz w:val="20"/>
          <w:szCs w:val="20"/>
        </w:rPr>
        <w:t xml:space="preserve">Obchodní podmínky se řídí příslušným ustanoveními zákona </w:t>
      </w:r>
      <w:r>
        <w:rPr>
          <w:rFonts w:ascii="Arial" w:hAnsi="Arial" w:cs="Arial"/>
          <w:sz w:val="20"/>
          <w:szCs w:val="20"/>
        </w:rPr>
        <w:t>č. 89/2012 Sb., občanského zákoníku.</w:t>
      </w:r>
    </w:p>
    <w:p w:rsidR="00833089" w:rsidRDefault="00833089" w:rsidP="00833089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833089" w:rsidRDefault="00833089" w:rsidP="00833089">
      <w:pPr>
        <w:pStyle w:val="Bezmezer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požaduje, aby uchazeč zcela respektoval obsah obchodních podmínek tak, jak jsou stanoveny formou Závazného návrhu smlouvy o dílo </w:t>
      </w:r>
      <w:r w:rsidRPr="00833089">
        <w:rPr>
          <w:rFonts w:ascii="Arial" w:hAnsi="Arial" w:cs="Arial"/>
          <w:b/>
          <w:sz w:val="20"/>
          <w:szCs w:val="20"/>
        </w:rPr>
        <w:t>(viz. Příloha č. 3)</w:t>
      </w:r>
    </w:p>
    <w:p w:rsidR="00833089" w:rsidRDefault="00833089" w:rsidP="00833089">
      <w:pPr>
        <w:pStyle w:val="Bezmezer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833089" w:rsidRDefault="00833089" w:rsidP="00833089">
      <w:pPr>
        <w:pStyle w:val="Bezmezer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833089" w:rsidRDefault="00833089" w:rsidP="00833089">
      <w:pPr>
        <w:pStyle w:val="Bezmezer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833089" w:rsidRDefault="00833089" w:rsidP="00833089">
      <w:pPr>
        <w:pStyle w:val="Bezmezer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833089" w:rsidRDefault="004776A1" w:rsidP="00833089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Uchazeč je povinen předložit v nabídce doplněný návrh smlouvy o dílo, podepsaný oprávněnou osobou za uchazeče. Pokud bude nabídka obsahovat jiný návrh smlouvy, znamená to, že nabídka nesplňuje požadavky zadavatele uvedené v této výzvě.</w:t>
      </w:r>
    </w:p>
    <w:p w:rsidR="004776A1" w:rsidRDefault="004776A1" w:rsidP="00833089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4776A1" w:rsidRDefault="004776A1" w:rsidP="00833089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je povinen být pojištěn po celou dobu plnění smlouvy na odpovědnost za škodu způsobenou dodavatelem třetí osobě v minimálním rozsahu 1</w:t>
      </w:r>
      <w:r w:rsidR="007C45D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.000.000,- Kč. Dodavatel je povinen před podpisem smlouvy doložit dokumenty, z nichž bude prokazatelně vyplývat, že má výše uvedenou pojistnou smlouvu platně uzavřenou. V opačném případě to bude považováno za neposkytnutí součinnosti ze strany dodavatele, když v takovém případě zadavatel s dodavatelem smlouvu neuzavře a je oprávněn postupovat přiměřeně dle § 82 odst. 4 Zákona.</w:t>
      </w:r>
    </w:p>
    <w:p w:rsidR="004776A1" w:rsidRDefault="004776A1" w:rsidP="004776A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776A1" w:rsidRDefault="004776A1" w:rsidP="004776A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776A1" w:rsidRPr="004776A1" w:rsidRDefault="004776A1" w:rsidP="004776A1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KVALIFIKAČNÍ POŽADAVKY NA DODAVATELE</w:t>
      </w:r>
    </w:p>
    <w:p w:rsidR="004776A1" w:rsidRDefault="004776A1" w:rsidP="004776A1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4776A1" w:rsidRDefault="004776A1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 w:rsidRPr="004776A1">
        <w:rPr>
          <w:rFonts w:ascii="Arial" w:hAnsi="Arial" w:cs="Arial"/>
          <w:sz w:val="20"/>
          <w:szCs w:val="20"/>
        </w:rPr>
        <w:t>Uchazeč je povinen</w:t>
      </w:r>
      <w:r>
        <w:rPr>
          <w:rFonts w:ascii="Arial" w:hAnsi="Arial" w:cs="Arial"/>
          <w:sz w:val="20"/>
          <w:szCs w:val="20"/>
        </w:rPr>
        <w:t xml:space="preserve"> prokázat splnění kvalifikace předložením požadovaných dokumentů. Doklady prokazující splnění kvalifikace musí být zadavateli doručeny společně s nabídkou v jedné uzavřené a označené obálce.</w:t>
      </w:r>
    </w:p>
    <w:p w:rsidR="006E64B4" w:rsidRDefault="006E64B4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6E64B4" w:rsidRDefault="006E64B4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předkládá prosté kopie dokladů prokazujících splnění kvalifikace. Vítězný uchazeč může být vyzván k předložení všech či vybraných listin v originále, jejich nepředložení bude považováno za neposkytnutí součinnosti ze strany dodavatele ve smyslu § 82 odst.. 4 Zákona.</w:t>
      </w:r>
    </w:p>
    <w:p w:rsidR="006E64B4" w:rsidRDefault="006E64B4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6E64B4" w:rsidRDefault="006E64B4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Je-li vyžadováno čestné prohlášení, musí být podepsáno osobou oprávněnou jednat jménem či za uchazeče, v případě podpisu jinou osobou musí být originál zmocnění této osoby doložen společně s nabídkou uchazeče.</w:t>
      </w:r>
    </w:p>
    <w:p w:rsidR="006E64B4" w:rsidRDefault="006E64B4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6E64B4" w:rsidRDefault="006E64B4" w:rsidP="004776A1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E64B4">
        <w:rPr>
          <w:rFonts w:ascii="Arial" w:hAnsi="Arial" w:cs="Arial"/>
          <w:b/>
          <w:sz w:val="20"/>
          <w:szCs w:val="20"/>
        </w:rPr>
        <w:t>Základní kvalifikační předpoklady</w:t>
      </w:r>
    </w:p>
    <w:p w:rsidR="006E64B4" w:rsidRDefault="006E64B4" w:rsidP="004776A1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6E64B4" w:rsidRDefault="006E64B4" w:rsidP="004776A1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E64B4">
        <w:rPr>
          <w:rFonts w:ascii="Arial" w:hAnsi="Arial" w:cs="Arial"/>
          <w:sz w:val="20"/>
          <w:szCs w:val="20"/>
        </w:rPr>
        <w:t>Zadavatel požaduje prokázání splnění základních kvalifikačních předpokladů uchazeče předložením čestného prohlášení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E64B4">
        <w:rPr>
          <w:rFonts w:ascii="Arial" w:hAnsi="Arial" w:cs="Arial"/>
          <w:b/>
          <w:sz w:val="20"/>
          <w:szCs w:val="20"/>
        </w:rPr>
        <w:t>(viz. Příloha č. 4)</w:t>
      </w:r>
    </w:p>
    <w:p w:rsidR="006E64B4" w:rsidRDefault="006E64B4" w:rsidP="004776A1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6E64B4" w:rsidRDefault="006E64B4" w:rsidP="004776A1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6E64B4" w:rsidRDefault="006E64B4" w:rsidP="004776A1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Profesní kvalifikační předpoklady</w:t>
      </w:r>
    </w:p>
    <w:p w:rsidR="006E64B4" w:rsidRDefault="006E64B4" w:rsidP="004776A1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6E64B4" w:rsidRDefault="006E64B4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Profesní kvalifikační předpoklady splnění uchazeč, který předloží:</w:t>
      </w:r>
    </w:p>
    <w:p w:rsidR="006E64B4" w:rsidRDefault="006E64B4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6E64B4" w:rsidRDefault="006E64B4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výpis z obchodního rejstříku (nesmí být starší než 90 dnů ke dni podání nabídky), pokud je v něm zapsán, či výpis z jiné obdobné evidence, pokud je v ní zapsán</w:t>
      </w:r>
    </w:p>
    <w:p w:rsidR="00724F0E" w:rsidRDefault="00724F0E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doklad o oprávnění k podnikání podle zvláštních právních předpisů v rozsahu odpovídajícím předmětu veřejné zakázky, zejména doklad prokazující příslušné živnostenské oprávnění</w:t>
      </w:r>
    </w:p>
    <w:p w:rsidR="00724F0E" w:rsidRDefault="00724F0E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724F0E" w:rsidRDefault="00724F0E" w:rsidP="004776A1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  <w:r w:rsidRPr="00724F0E">
        <w:rPr>
          <w:rFonts w:ascii="Arial" w:hAnsi="Arial" w:cs="Arial"/>
          <w:b/>
          <w:sz w:val="20"/>
          <w:szCs w:val="20"/>
        </w:rPr>
        <w:t>Technické kvalifikační předpoklady, čestné prohlášení o ekonomické a finanční způsobilosti</w:t>
      </w:r>
    </w:p>
    <w:p w:rsidR="00724F0E" w:rsidRDefault="00724F0E" w:rsidP="004776A1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724F0E" w:rsidRDefault="00724F0E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Technické kvalifikační předpoklady splní uchazeč, který předloží seznam důležitých (významnějších) zakázek poskytnutých uchazečem v posledních 5 letech s uvedením jejich rozsahu a doby poskytnutí.</w:t>
      </w:r>
    </w:p>
    <w:p w:rsidR="00724F0E" w:rsidRDefault="00724F0E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724F0E" w:rsidRDefault="00724F0E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doloží seznam důležitých (významnějších) zakázek předložením čestného prohlášení (viz. </w:t>
      </w:r>
      <w:r w:rsidRPr="00724F0E">
        <w:rPr>
          <w:rFonts w:ascii="Arial" w:hAnsi="Arial" w:cs="Arial"/>
          <w:b/>
          <w:sz w:val="20"/>
          <w:szCs w:val="20"/>
        </w:rPr>
        <w:t>Příloha č. 5</w:t>
      </w:r>
      <w:r>
        <w:rPr>
          <w:rFonts w:ascii="Arial" w:hAnsi="Arial" w:cs="Arial"/>
          <w:b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>Z předloženého čestného prohlášení musí prokazatelně vyplývat, že uchazeč zrealizoval nejméně 2</w:t>
      </w:r>
      <w:r w:rsidR="00AA2751">
        <w:rPr>
          <w:rFonts w:ascii="Arial" w:hAnsi="Arial" w:cs="Arial"/>
          <w:sz w:val="20"/>
          <w:szCs w:val="20"/>
        </w:rPr>
        <w:t xml:space="preserve"> zakázky obdobného charakte</w:t>
      </w:r>
      <w:r w:rsidR="0004740A">
        <w:rPr>
          <w:rFonts w:ascii="Arial" w:hAnsi="Arial" w:cs="Arial"/>
          <w:sz w:val="20"/>
          <w:szCs w:val="20"/>
        </w:rPr>
        <w:t>ru ve finančním objemu alespoň 1.5</w:t>
      </w:r>
      <w:r w:rsidR="00AA2751">
        <w:rPr>
          <w:rFonts w:ascii="Arial" w:hAnsi="Arial" w:cs="Arial"/>
          <w:sz w:val="20"/>
          <w:szCs w:val="20"/>
        </w:rPr>
        <w:t>00.000,- Kč bez DPH.</w:t>
      </w:r>
    </w:p>
    <w:p w:rsidR="00174909" w:rsidRDefault="00174909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174909" w:rsidRDefault="00174909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je oprávněn ověřit si u subjektů, pro něž prováděl uchazeč významnější služby uvedené v uchazečově seznamu relevantnost informací uvedených v seznamu.</w:t>
      </w:r>
    </w:p>
    <w:p w:rsidR="00174909" w:rsidRDefault="00174909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174909" w:rsidRDefault="00174909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dále ve své nabídce předloží čestné prohlášení o své ekonomické a finanční způsobilosti plnit veřejnou zakázku (</w:t>
      </w:r>
      <w:r w:rsidRPr="00174909">
        <w:rPr>
          <w:rFonts w:ascii="Arial" w:hAnsi="Arial" w:cs="Arial"/>
          <w:b/>
          <w:sz w:val="20"/>
          <w:szCs w:val="20"/>
        </w:rPr>
        <w:t>viz Příloha č. 6 výzvy</w:t>
      </w:r>
      <w:r>
        <w:rPr>
          <w:rFonts w:ascii="Arial" w:hAnsi="Arial" w:cs="Arial"/>
          <w:sz w:val="20"/>
          <w:szCs w:val="20"/>
        </w:rPr>
        <w:t>)</w:t>
      </w:r>
    </w:p>
    <w:p w:rsidR="00174909" w:rsidRDefault="00174909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174909" w:rsidRDefault="00174909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174909" w:rsidRDefault="00174909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174909" w:rsidRDefault="00174909" w:rsidP="004776A1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174909" w:rsidRDefault="00174909" w:rsidP="0017490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74909" w:rsidRDefault="00174909" w:rsidP="00174909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OBSAH NABÍDEK A DODATEČNÉ INFORMACE</w:t>
      </w:r>
    </w:p>
    <w:p w:rsidR="00174909" w:rsidRDefault="00174909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174909" w:rsidRDefault="00174909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Nabídka bude obsahovat:</w:t>
      </w:r>
    </w:p>
    <w:p w:rsidR="00174909" w:rsidRDefault="00174909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174909" w:rsidRDefault="00174909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Identifikační údaje o uchazeči (IČ, sídlo společnosti, jména osob jednajících za uchazeče)</w:t>
      </w:r>
    </w:p>
    <w:p w:rsidR="00174909" w:rsidRDefault="00174909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Krycí list nabídky doplněný a podepsaný statutárním orgánem uchazeče</w:t>
      </w:r>
    </w:p>
    <w:p w:rsidR="00AD5ED6" w:rsidRDefault="00174909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Oceněný výkaz výměr </w:t>
      </w:r>
      <w:r w:rsidR="00AD5ED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AD5ED6">
        <w:rPr>
          <w:rFonts w:ascii="Arial" w:hAnsi="Arial" w:cs="Arial"/>
          <w:sz w:val="20"/>
          <w:szCs w:val="20"/>
        </w:rPr>
        <w:t>položkový rozpočet</w:t>
      </w:r>
    </w:p>
    <w:p w:rsidR="00AD5ED6" w:rsidRDefault="00AD5ED6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Doklady k prokázání splnění kvalifikace dle bodu 7 této výzvy</w:t>
      </w:r>
    </w:p>
    <w:p w:rsidR="00AD5ED6" w:rsidRDefault="00AD5ED6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Závazný návrh smlouvy o dílo doplněný a podepsaný statutárním orgánem uchazeče</w:t>
      </w:r>
    </w:p>
    <w:p w:rsidR="00AD5ED6" w:rsidRDefault="00AD5ED6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AD5ED6" w:rsidRDefault="00AD5ED6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Dodatečné informace u p. Mgr. Martina Bartoše – tel.: +420 723 140 767, email: </w:t>
      </w:r>
      <w:hyperlink r:id="rId14" w:history="1">
        <w:r w:rsidRPr="003C3B2A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  <w:r>
        <w:rPr>
          <w:rFonts w:ascii="Arial" w:hAnsi="Arial" w:cs="Arial"/>
          <w:sz w:val="20"/>
          <w:szCs w:val="20"/>
        </w:rPr>
        <w:t>. Prohlídka staveniště je pro uchazeče sta</w:t>
      </w:r>
      <w:r w:rsidR="009164B6">
        <w:rPr>
          <w:rFonts w:ascii="Arial" w:hAnsi="Arial" w:cs="Arial"/>
          <w:sz w:val="20"/>
          <w:szCs w:val="20"/>
        </w:rPr>
        <w:t xml:space="preserve">novena na pondělí </w:t>
      </w:r>
      <w:proofErr w:type="gramStart"/>
      <w:r w:rsidR="009164B6">
        <w:rPr>
          <w:rFonts w:ascii="Arial" w:hAnsi="Arial" w:cs="Arial"/>
          <w:sz w:val="20"/>
          <w:szCs w:val="20"/>
        </w:rPr>
        <w:t>6.6.2016</w:t>
      </w:r>
      <w:proofErr w:type="gramEnd"/>
      <w:r w:rsidR="009164B6">
        <w:rPr>
          <w:rFonts w:ascii="Arial" w:hAnsi="Arial" w:cs="Arial"/>
          <w:sz w:val="20"/>
          <w:szCs w:val="20"/>
        </w:rPr>
        <w:t xml:space="preserve"> ve 15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:00 hodin na místě stavby. Bez této prohlídky není možné si učinit objektivní představu o rozsahu a způsobu požadovaných stavebních prací.</w:t>
      </w:r>
    </w:p>
    <w:p w:rsidR="00AD5ED6" w:rsidRDefault="00AD5ED6" w:rsidP="00AD5ED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D5ED6" w:rsidRDefault="00AD5ED6" w:rsidP="00AD5ED6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Výzva je uveřejněna na webových stránkách zadavatele </w:t>
      </w:r>
      <w:hyperlink r:id="rId15" w:history="1">
        <w:r w:rsidRPr="003C3B2A">
          <w:rPr>
            <w:rStyle w:val="Hypertextovodkaz"/>
            <w:rFonts w:ascii="Arial" w:hAnsi="Arial" w:cs="Arial"/>
            <w:sz w:val="20"/>
            <w:szCs w:val="20"/>
          </w:rPr>
          <w:t>www.lovcicky.cz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D5ED6" w:rsidRDefault="00AD5ED6" w:rsidP="00AD5ED6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AD5ED6" w:rsidRDefault="00AD5ED6" w:rsidP="00AD5ED6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A0EA9">
        <w:rPr>
          <w:rFonts w:ascii="Arial" w:hAnsi="Arial" w:cs="Arial"/>
          <w:sz w:val="20"/>
          <w:szCs w:val="20"/>
        </w:rPr>
        <w:t>Zadavatel si vyhrazuje právo na případnou změnu podmínek stanovených touto výzvou či jejich doplnění v průběhu lhůty pro podání nabídek</w:t>
      </w:r>
      <w:r w:rsidR="00CA0EA9">
        <w:rPr>
          <w:rFonts w:ascii="Arial" w:hAnsi="Arial" w:cs="Arial"/>
          <w:sz w:val="20"/>
          <w:szCs w:val="20"/>
          <w:lang w:val="en-US"/>
        </w:rPr>
        <w:t>;</w:t>
      </w:r>
      <w:r w:rsidR="00CA0EA9">
        <w:rPr>
          <w:rFonts w:ascii="Arial" w:hAnsi="Arial" w:cs="Arial"/>
          <w:sz w:val="20"/>
          <w:szCs w:val="20"/>
        </w:rPr>
        <w:t xml:space="preserve"> toto, jakož i případné dodatečné informace zveřejní stejným způsobem jako výzvu samostatnou dle bodu 9 výše.</w:t>
      </w:r>
    </w:p>
    <w:p w:rsidR="00CA0EA9" w:rsidRDefault="00CA0EA9" w:rsidP="00CA0EA9">
      <w:pPr>
        <w:pStyle w:val="Odstavecseseznamem"/>
        <w:rPr>
          <w:rFonts w:ascii="Arial" w:hAnsi="Arial" w:cs="Arial"/>
          <w:sz w:val="20"/>
          <w:szCs w:val="20"/>
        </w:rPr>
      </w:pPr>
    </w:p>
    <w:p w:rsidR="00CA0EA9" w:rsidRDefault="00CA0EA9" w:rsidP="00AD5ED6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Nabídky, které budou neúplné, nebudou obsahovat všechny požadované náležitosti, resp. dokumenty, je oprávněn zadavatel vyřadit. Stejným způsobem je zadavatel oprávněn postupovat u uchazečů, kteří podají svou </w:t>
      </w:r>
      <w:proofErr w:type="gramStart"/>
      <w:r>
        <w:rPr>
          <w:rFonts w:ascii="Arial" w:hAnsi="Arial" w:cs="Arial"/>
          <w:sz w:val="20"/>
          <w:szCs w:val="20"/>
        </w:rPr>
        <w:t>nabídku bez toho, aniž</w:t>
      </w:r>
      <w:proofErr w:type="gramEnd"/>
      <w:r>
        <w:rPr>
          <w:rFonts w:ascii="Arial" w:hAnsi="Arial" w:cs="Arial"/>
          <w:sz w:val="20"/>
          <w:szCs w:val="20"/>
        </w:rPr>
        <w:t xml:space="preserve"> by prokazatelně  učinili prohlídku staveniště (místa plnění) ve smyslu bodu 8 této výzvy.</w:t>
      </w:r>
    </w:p>
    <w:p w:rsidR="00CA0EA9" w:rsidRDefault="00CA0EA9" w:rsidP="00CA0EA9">
      <w:pPr>
        <w:pStyle w:val="Odstavecseseznamem"/>
        <w:rPr>
          <w:rFonts w:ascii="Arial" w:hAnsi="Arial" w:cs="Arial"/>
          <w:sz w:val="20"/>
          <w:szCs w:val="20"/>
        </w:rPr>
      </w:pPr>
    </w:p>
    <w:p w:rsidR="00CA0EA9" w:rsidRDefault="00CA0EA9" w:rsidP="00AD5ED6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si vyhrazuje právo na zrušení výběrového řízení v případě, že uchazeči nepředloží pro zadavatele akceptovatelné nabídky na zadavatelem požadované plnění. Zadavatel je oprávněn zrušit výběrové řízení bez uvedení důvodů, jakož i z důvodů uvedených v § 84 Zákona. Rozhodnutí o zrušení výběrového řízení zadavatel uveřejní stejným způsobem jako tuto výzvu.</w:t>
      </w:r>
    </w:p>
    <w:p w:rsidR="00CA0EA9" w:rsidRDefault="00CA0EA9" w:rsidP="00CA0EA9">
      <w:pPr>
        <w:pStyle w:val="Odstavecseseznamem"/>
        <w:rPr>
          <w:rFonts w:ascii="Arial" w:hAnsi="Arial" w:cs="Arial"/>
          <w:sz w:val="20"/>
          <w:szCs w:val="20"/>
        </w:rPr>
      </w:pPr>
    </w:p>
    <w:p w:rsidR="00CA0EA9" w:rsidRDefault="00CA0EA9" w:rsidP="00AD5ED6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Uchazeči nevzniká právo na jakoukoliv úhradu nákladů spojených s účastí v tomto výběrovém řízení. Zadavatel nepřipouští varianty nabídek.</w:t>
      </w:r>
    </w:p>
    <w:p w:rsidR="00CA0EA9" w:rsidRDefault="00CA0EA9" w:rsidP="00CA0EA9">
      <w:pPr>
        <w:pStyle w:val="Odstavecseseznamem"/>
        <w:rPr>
          <w:rFonts w:ascii="Arial" w:hAnsi="Arial" w:cs="Arial"/>
          <w:sz w:val="20"/>
          <w:szCs w:val="20"/>
        </w:rPr>
      </w:pPr>
    </w:p>
    <w:p w:rsidR="00CA0EA9" w:rsidRDefault="00CA0EA9" w:rsidP="002F034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Lovčičkách dne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Martin Bartoš</w:t>
      </w: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starosta obce Lovčičky</w:t>
      </w: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Přílohy:</w:t>
      </w: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  <w:t>Krycí list nabídky</w:t>
      </w: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2:</w:t>
      </w:r>
      <w:r>
        <w:rPr>
          <w:rFonts w:ascii="Arial" w:hAnsi="Arial" w:cs="Arial"/>
          <w:sz w:val="20"/>
          <w:szCs w:val="20"/>
        </w:rPr>
        <w:tab/>
        <w:t>Výkaz výměr</w:t>
      </w: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3:</w:t>
      </w:r>
      <w:r>
        <w:rPr>
          <w:rFonts w:ascii="Arial" w:hAnsi="Arial" w:cs="Arial"/>
          <w:sz w:val="20"/>
          <w:szCs w:val="20"/>
        </w:rPr>
        <w:tab/>
        <w:t>Závazný návrh smlouvy o dílo</w:t>
      </w: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4:</w:t>
      </w:r>
      <w:r>
        <w:rPr>
          <w:rFonts w:ascii="Arial" w:hAnsi="Arial" w:cs="Arial"/>
          <w:sz w:val="20"/>
          <w:szCs w:val="20"/>
        </w:rPr>
        <w:tab/>
        <w:t>Čestné prohlášení o splnění základních kvalifikačních předpokladů</w:t>
      </w: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5:</w:t>
      </w:r>
      <w:r>
        <w:rPr>
          <w:rFonts w:ascii="Arial" w:hAnsi="Arial" w:cs="Arial"/>
          <w:sz w:val="20"/>
          <w:szCs w:val="20"/>
        </w:rPr>
        <w:tab/>
        <w:t>Čestné prohlášení o splnění technických kvalifikačních předpokladů</w:t>
      </w: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6:</w:t>
      </w:r>
      <w:r>
        <w:rPr>
          <w:rFonts w:ascii="Arial" w:hAnsi="Arial" w:cs="Arial"/>
          <w:sz w:val="20"/>
          <w:szCs w:val="20"/>
        </w:rPr>
        <w:tab/>
        <w:t>Česné prohlášení o ekonomické a finanční způsobilosti</w:t>
      </w: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7:</w:t>
      </w:r>
      <w:r>
        <w:rPr>
          <w:rFonts w:ascii="Arial" w:hAnsi="Arial" w:cs="Arial"/>
          <w:sz w:val="20"/>
          <w:szCs w:val="20"/>
        </w:rPr>
        <w:tab/>
        <w:t>Průvodní zpráva</w:t>
      </w:r>
    </w:p>
    <w:p w:rsidR="00174909" w:rsidRPr="00724F0E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8:</w:t>
      </w:r>
      <w:r>
        <w:rPr>
          <w:rFonts w:ascii="Arial" w:hAnsi="Arial" w:cs="Arial"/>
          <w:sz w:val="20"/>
          <w:szCs w:val="20"/>
        </w:rPr>
        <w:tab/>
        <w:t>Situace</w:t>
      </w:r>
      <w:r w:rsidR="00174909">
        <w:rPr>
          <w:rFonts w:ascii="Arial" w:hAnsi="Arial" w:cs="Arial"/>
          <w:sz w:val="20"/>
          <w:szCs w:val="20"/>
        </w:rPr>
        <w:tab/>
      </w:r>
    </w:p>
    <w:sectPr w:rsidR="00174909" w:rsidRPr="00724F0E" w:rsidSect="00A91940">
      <w:footerReference w:type="default" r:id="rId16"/>
      <w:pgSz w:w="12240" w:h="15840" w:code="1"/>
      <w:pgMar w:top="568" w:right="851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89" w:rsidRDefault="00B21889" w:rsidP="00D4555B">
      <w:pPr>
        <w:spacing w:after="0" w:line="240" w:lineRule="auto"/>
      </w:pPr>
      <w:r>
        <w:separator/>
      </w:r>
    </w:p>
  </w:endnote>
  <w:endnote w:type="continuationSeparator" w:id="0">
    <w:p w:rsidR="00B21889" w:rsidRDefault="00B21889" w:rsidP="00D4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5B" w:rsidRDefault="00D4555B">
    <w:pPr>
      <w:pStyle w:val="Zpat"/>
    </w:pPr>
    <w:r>
      <w:t xml:space="preserve">Lovčičky 148, </w:t>
    </w:r>
    <w:proofErr w:type="gramStart"/>
    <w:r>
      <w:t>683 54  Otnice</w:t>
    </w:r>
    <w:proofErr w:type="gramEnd"/>
    <w:r>
      <w:tab/>
    </w:r>
    <w:r>
      <w:tab/>
      <w:t>email:  lovcicky@seznam.cz</w:t>
    </w:r>
  </w:p>
  <w:p w:rsidR="00D4555B" w:rsidRDefault="00B21889">
    <w:pPr>
      <w:pStyle w:val="Zpat"/>
    </w:pPr>
    <w:hyperlink r:id="rId1" w:history="1">
      <w:r w:rsidR="00D4555B" w:rsidRPr="005E13FF">
        <w:rPr>
          <w:rStyle w:val="Hypertextovodkaz"/>
        </w:rPr>
        <w:t>www.lovcicky.cz</w:t>
      </w:r>
    </w:hyperlink>
    <w:r w:rsidR="00D4555B">
      <w:tab/>
      <w:t xml:space="preserve">                                                                                                       tel.:     +420 544 240 301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89" w:rsidRDefault="00B21889" w:rsidP="00D4555B">
      <w:pPr>
        <w:spacing w:after="0" w:line="240" w:lineRule="auto"/>
      </w:pPr>
      <w:r>
        <w:separator/>
      </w:r>
    </w:p>
  </w:footnote>
  <w:footnote w:type="continuationSeparator" w:id="0">
    <w:p w:rsidR="00B21889" w:rsidRDefault="00B21889" w:rsidP="00D4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64"/>
    <w:multiLevelType w:val="hybridMultilevel"/>
    <w:tmpl w:val="FF224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34C6"/>
    <w:multiLevelType w:val="hybridMultilevel"/>
    <w:tmpl w:val="CD3E7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2904"/>
    <w:multiLevelType w:val="hybridMultilevel"/>
    <w:tmpl w:val="B1FA6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8096A"/>
    <w:multiLevelType w:val="hybridMultilevel"/>
    <w:tmpl w:val="0CDEF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6D10"/>
    <w:multiLevelType w:val="hybridMultilevel"/>
    <w:tmpl w:val="AE08F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777C7"/>
    <w:multiLevelType w:val="hybridMultilevel"/>
    <w:tmpl w:val="A86A77A0"/>
    <w:lvl w:ilvl="0" w:tplc="A74A57F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40"/>
    <w:rsid w:val="0004740A"/>
    <w:rsid w:val="00062856"/>
    <w:rsid w:val="000651F6"/>
    <w:rsid w:val="00075174"/>
    <w:rsid w:val="0007703C"/>
    <w:rsid w:val="000C0DD4"/>
    <w:rsid w:val="000D4EB4"/>
    <w:rsid w:val="000E22AA"/>
    <w:rsid w:val="000E3676"/>
    <w:rsid w:val="000F005D"/>
    <w:rsid w:val="000F16BB"/>
    <w:rsid w:val="000F1922"/>
    <w:rsid w:val="000F5760"/>
    <w:rsid w:val="00102F0E"/>
    <w:rsid w:val="00160F43"/>
    <w:rsid w:val="0016439C"/>
    <w:rsid w:val="00174909"/>
    <w:rsid w:val="001A49D5"/>
    <w:rsid w:val="001D63D3"/>
    <w:rsid w:val="001D7D5A"/>
    <w:rsid w:val="002515BB"/>
    <w:rsid w:val="00255F4A"/>
    <w:rsid w:val="00267F1E"/>
    <w:rsid w:val="00283C9F"/>
    <w:rsid w:val="00285F90"/>
    <w:rsid w:val="002A74BD"/>
    <w:rsid w:val="002B5491"/>
    <w:rsid w:val="002D20C2"/>
    <w:rsid w:val="002F034B"/>
    <w:rsid w:val="002F7006"/>
    <w:rsid w:val="0030404A"/>
    <w:rsid w:val="0032343F"/>
    <w:rsid w:val="003726AE"/>
    <w:rsid w:val="003A57D7"/>
    <w:rsid w:val="003B2767"/>
    <w:rsid w:val="003C1872"/>
    <w:rsid w:val="003F3C83"/>
    <w:rsid w:val="004000E1"/>
    <w:rsid w:val="00437D80"/>
    <w:rsid w:val="00444DA5"/>
    <w:rsid w:val="00465CC6"/>
    <w:rsid w:val="004776A1"/>
    <w:rsid w:val="00507C91"/>
    <w:rsid w:val="00580CA5"/>
    <w:rsid w:val="005B7DC7"/>
    <w:rsid w:val="005D11BC"/>
    <w:rsid w:val="005D4BA2"/>
    <w:rsid w:val="005D5375"/>
    <w:rsid w:val="005E1631"/>
    <w:rsid w:val="005F0C94"/>
    <w:rsid w:val="005F12DD"/>
    <w:rsid w:val="00605DB1"/>
    <w:rsid w:val="006228AF"/>
    <w:rsid w:val="00632997"/>
    <w:rsid w:val="006605D8"/>
    <w:rsid w:val="006B1F61"/>
    <w:rsid w:val="006E25FF"/>
    <w:rsid w:val="006E2B6E"/>
    <w:rsid w:val="006E64B4"/>
    <w:rsid w:val="00723404"/>
    <w:rsid w:val="00724F0E"/>
    <w:rsid w:val="007323CD"/>
    <w:rsid w:val="00761CBA"/>
    <w:rsid w:val="00772994"/>
    <w:rsid w:val="00784E91"/>
    <w:rsid w:val="00794A3A"/>
    <w:rsid w:val="007A11F3"/>
    <w:rsid w:val="007A3884"/>
    <w:rsid w:val="007C1D87"/>
    <w:rsid w:val="007C45D9"/>
    <w:rsid w:val="007D6059"/>
    <w:rsid w:val="007E111B"/>
    <w:rsid w:val="007E68F1"/>
    <w:rsid w:val="007F5452"/>
    <w:rsid w:val="007F5AD3"/>
    <w:rsid w:val="0080325C"/>
    <w:rsid w:val="00833089"/>
    <w:rsid w:val="0083416E"/>
    <w:rsid w:val="008403D2"/>
    <w:rsid w:val="008439AA"/>
    <w:rsid w:val="00852FEC"/>
    <w:rsid w:val="00864550"/>
    <w:rsid w:val="00882D1E"/>
    <w:rsid w:val="008841AB"/>
    <w:rsid w:val="008952C7"/>
    <w:rsid w:val="008C2141"/>
    <w:rsid w:val="008D2E97"/>
    <w:rsid w:val="008D79E0"/>
    <w:rsid w:val="008E2B60"/>
    <w:rsid w:val="009164B6"/>
    <w:rsid w:val="0092717B"/>
    <w:rsid w:val="009424D9"/>
    <w:rsid w:val="00944F51"/>
    <w:rsid w:val="0095336A"/>
    <w:rsid w:val="00970837"/>
    <w:rsid w:val="00985440"/>
    <w:rsid w:val="009B2BA7"/>
    <w:rsid w:val="009C2045"/>
    <w:rsid w:val="009F2FDA"/>
    <w:rsid w:val="00A17286"/>
    <w:rsid w:val="00A53A6C"/>
    <w:rsid w:val="00A91940"/>
    <w:rsid w:val="00A96BF9"/>
    <w:rsid w:val="00AA2751"/>
    <w:rsid w:val="00AA4822"/>
    <w:rsid w:val="00AB2CEA"/>
    <w:rsid w:val="00AB5FF4"/>
    <w:rsid w:val="00AD5ED6"/>
    <w:rsid w:val="00B20158"/>
    <w:rsid w:val="00B21889"/>
    <w:rsid w:val="00B249C0"/>
    <w:rsid w:val="00B542FF"/>
    <w:rsid w:val="00B602FE"/>
    <w:rsid w:val="00B86BC6"/>
    <w:rsid w:val="00B93EDF"/>
    <w:rsid w:val="00BD082B"/>
    <w:rsid w:val="00BF2FB7"/>
    <w:rsid w:val="00C53A17"/>
    <w:rsid w:val="00C5593E"/>
    <w:rsid w:val="00CA0EA9"/>
    <w:rsid w:val="00CB1266"/>
    <w:rsid w:val="00CE1355"/>
    <w:rsid w:val="00D00A58"/>
    <w:rsid w:val="00D36A49"/>
    <w:rsid w:val="00D4555B"/>
    <w:rsid w:val="00D53E3E"/>
    <w:rsid w:val="00D6389A"/>
    <w:rsid w:val="00D77861"/>
    <w:rsid w:val="00D84029"/>
    <w:rsid w:val="00D9197A"/>
    <w:rsid w:val="00DA6701"/>
    <w:rsid w:val="00DB785D"/>
    <w:rsid w:val="00DD4E25"/>
    <w:rsid w:val="00DE0064"/>
    <w:rsid w:val="00DF1DC6"/>
    <w:rsid w:val="00E07E8A"/>
    <w:rsid w:val="00E11421"/>
    <w:rsid w:val="00E25B50"/>
    <w:rsid w:val="00E348DB"/>
    <w:rsid w:val="00E454DA"/>
    <w:rsid w:val="00E501D5"/>
    <w:rsid w:val="00E5782C"/>
    <w:rsid w:val="00ED131F"/>
    <w:rsid w:val="00F030AF"/>
    <w:rsid w:val="00F15122"/>
    <w:rsid w:val="00F1655D"/>
    <w:rsid w:val="00F66041"/>
    <w:rsid w:val="00F75D01"/>
    <w:rsid w:val="00F97342"/>
    <w:rsid w:val="00FB1062"/>
    <w:rsid w:val="00FB49BA"/>
    <w:rsid w:val="00F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  <w:style w:type="paragraph" w:styleId="Odstavecseseznamem">
    <w:name w:val="List Paragraph"/>
    <w:basedOn w:val="Normln"/>
    <w:uiPriority w:val="34"/>
    <w:qFormat/>
    <w:rsid w:val="00DF1DC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5E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  <w:style w:type="paragraph" w:styleId="Odstavecseseznamem">
    <w:name w:val="List Paragraph"/>
    <w:basedOn w:val="Normln"/>
    <w:uiPriority w:val="34"/>
    <w:qFormat/>
    <w:rsid w:val="00DF1DC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5E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ovcicky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vcicky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arosta@lovcick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vcicky.cz" TargetMode="External"/><Relationship Id="rId10" Type="http://schemas.openxmlformats.org/officeDocument/2006/relationships/hyperlink" Target="mailto:starosta@lovci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ovcicky.cz" TargetMode="External"/><Relationship Id="rId14" Type="http://schemas.openxmlformats.org/officeDocument/2006/relationships/hyperlink" Target="mailto:starosta@lovcic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ci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1486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Obec Otnice</cp:lastModifiedBy>
  <cp:revision>6</cp:revision>
  <cp:lastPrinted>2016-05-27T14:33:00Z</cp:lastPrinted>
  <dcterms:created xsi:type="dcterms:W3CDTF">2016-05-10T14:07:00Z</dcterms:created>
  <dcterms:modified xsi:type="dcterms:W3CDTF">2016-05-27T15:32:00Z</dcterms:modified>
</cp:coreProperties>
</file>