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FC" w:rsidRDefault="00556CFC" w:rsidP="00E6441F">
      <w:pPr>
        <w:ind w:firstLine="0"/>
        <w:jc w:val="left"/>
        <w:rPr>
          <w:b/>
          <w:szCs w:val="24"/>
        </w:rPr>
      </w:pPr>
    </w:p>
    <w:tbl>
      <w:tblPr>
        <w:tblW w:w="9288" w:type="dxa"/>
        <w:tblBorders>
          <w:bottom w:val="single" w:sz="4" w:space="0" w:color="auto"/>
        </w:tblBorders>
        <w:tblLook w:val="04A0"/>
      </w:tblPr>
      <w:tblGrid>
        <w:gridCol w:w="6048"/>
        <w:gridCol w:w="3240"/>
      </w:tblGrid>
      <w:tr w:rsidR="00556CFC" w:rsidTr="00607B52">
        <w:tc>
          <w:tcPr>
            <w:tcW w:w="6048" w:type="dxa"/>
          </w:tcPr>
          <w:p w:rsidR="00556CFC" w:rsidRPr="004373AA" w:rsidRDefault="00556CFC" w:rsidP="00556CFC">
            <w:pPr>
              <w:pStyle w:val="Zhlav"/>
              <w:ind w:firstLine="0"/>
              <w:jc w:val="left"/>
              <w:rPr>
                <w:b/>
                <w:sz w:val="40"/>
                <w:szCs w:val="40"/>
                <w:lang w:val="cs-CZ"/>
              </w:rPr>
            </w:pPr>
            <w:r w:rsidRPr="004373AA">
              <w:rPr>
                <w:b/>
                <w:sz w:val="40"/>
                <w:szCs w:val="40"/>
                <w:lang w:val="cs-CZ"/>
              </w:rPr>
              <w:t xml:space="preserve">OBECNÍ ÚŘAD </w:t>
            </w:r>
            <w:r w:rsidR="00F050F5" w:rsidRPr="004373AA">
              <w:rPr>
                <w:b/>
                <w:sz w:val="40"/>
                <w:szCs w:val="40"/>
                <w:lang w:val="cs-CZ"/>
              </w:rPr>
              <w:t>LOVČIČKY</w:t>
            </w:r>
          </w:p>
        </w:tc>
        <w:tc>
          <w:tcPr>
            <w:tcW w:w="3240" w:type="dxa"/>
            <w:vAlign w:val="center"/>
          </w:tcPr>
          <w:p w:rsidR="00556CFC" w:rsidRPr="004373AA" w:rsidRDefault="00F050F5" w:rsidP="00607B52">
            <w:pPr>
              <w:pStyle w:val="Zhlav"/>
              <w:ind w:left="252" w:firstLine="0"/>
              <w:jc w:val="left"/>
              <w:rPr>
                <w:sz w:val="22"/>
                <w:lang w:val="cs-CZ"/>
              </w:rPr>
            </w:pPr>
            <w:r w:rsidRPr="004373AA">
              <w:rPr>
                <w:sz w:val="22"/>
                <w:lang w:val="cs-CZ"/>
              </w:rPr>
              <w:t>ADRESA: Lovčičky 148, 68354</w:t>
            </w:r>
          </w:p>
        </w:tc>
      </w:tr>
    </w:tbl>
    <w:p w:rsidR="00556CFC" w:rsidRDefault="00556CFC" w:rsidP="00E6441F">
      <w:pPr>
        <w:ind w:firstLine="0"/>
        <w:jc w:val="left"/>
        <w:rPr>
          <w:b/>
          <w:szCs w:val="24"/>
        </w:rPr>
      </w:pPr>
    </w:p>
    <w:p w:rsidR="00556CFC" w:rsidRDefault="00556CFC" w:rsidP="00E6441F">
      <w:pPr>
        <w:ind w:firstLine="0"/>
        <w:jc w:val="left"/>
        <w:rPr>
          <w:b/>
          <w:szCs w:val="24"/>
        </w:rPr>
      </w:pPr>
    </w:p>
    <w:p w:rsidR="00574E54" w:rsidRPr="00E6441F" w:rsidRDefault="00574E54" w:rsidP="00574E54">
      <w:pPr>
        <w:spacing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Věc:</w:t>
      </w:r>
      <w:r>
        <w:rPr>
          <w:b/>
          <w:szCs w:val="24"/>
        </w:rPr>
        <w:tab/>
        <w:t>Jmenování zapisovatelů okrskových volebních komisí</w:t>
      </w:r>
    </w:p>
    <w:p w:rsidR="00574E54" w:rsidRDefault="00574E54" w:rsidP="00574E54">
      <w:pPr>
        <w:spacing w:line="276" w:lineRule="auto"/>
        <w:ind w:firstLine="0"/>
      </w:pPr>
    </w:p>
    <w:p w:rsidR="00574E54" w:rsidRDefault="00574E54" w:rsidP="00574E54">
      <w:pPr>
        <w:spacing w:line="276" w:lineRule="auto"/>
        <w:ind w:firstLine="0"/>
        <w:jc w:val="center"/>
        <w:rPr>
          <w:b/>
          <w:spacing w:val="38"/>
          <w:sz w:val="32"/>
          <w:szCs w:val="32"/>
        </w:rPr>
      </w:pPr>
      <w:r>
        <w:rPr>
          <w:b/>
          <w:spacing w:val="38"/>
          <w:sz w:val="32"/>
          <w:szCs w:val="32"/>
        </w:rPr>
        <w:t>Jmenuji</w:t>
      </w:r>
    </w:p>
    <w:p w:rsidR="00317C34" w:rsidRPr="00E6441F" w:rsidRDefault="00317C34" w:rsidP="00574E54">
      <w:pPr>
        <w:spacing w:line="276" w:lineRule="auto"/>
        <w:ind w:firstLine="0"/>
        <w:jc w:val="center"/>
        <w:rPr>
          <w:b/>
          <w:spacing w:val="38"/>
          <w:sz w:val="32"/>
          <w:szCs w:val="32"/>
        </w:rPr>
      </w:pPr>
    </w:p>
    <w:p w:rsidR="00574E54" w:rsidRDefault="00317C34" w:rsidP="00574E54">
      <w:pPr>
        <w:spacing w:line="276" w:lineRule="auto"/>
        <w:ind w:firstLine="0"/>
      </w:pPr>
      <w:r w:rsidRPr="00317C34">
        <w:rPr>
          <w:szCs w:val="24"/>
        </w:rPr>
        <w:t>dle</w:t>
      </w:r>
      <w:r>
        <w:rPr>
          <w:szCs w:val="24"/>
        </w:rPr>
        <w:t xml:space="preserve"> s ust. § 14</w:t>
      </w:r>
      <w:r w:rsidR="00FF19E3">
        <w:rPr>
          <w:szCs w:val="24"/>
        </w:rPr>
        <w:t xml:space="preserve"> odst. 1 písm. c písm. zák. č. 275</w:t>
      </w:r>
      <w:r w:rsidRPr="00317C34">
        <w:rPr>
          <w:szCs w:val="24"/>
        </w:rPr>
        <w:t>/</w:t>
      </w:r>
      <w:r w:rsidR="00FF19E3">
        <w:rPr>
          <w:szCs w:val="24"/>
        </w:rPr>
        <w:t>2012</w:t>
      </w:r>
      <w:r w:rsidRPr="00317C34">
        <w:rPr>
          <w:szCs w:val="24"/>
        </w:rPr>
        <w:t xml:space="preserve"> Sb. </w:t>
      </w:r>
      <w:r w:rsidR="00197C4F" w:rsidRPr="00197C4F">
        <w:rPr>
          <w:szCs w:val="24"/>
        </w:rPr>
        <w:t>o volbě prezidenta republiky a o změně některých zákonů (zákon o volbě prezidenta), ve znění pozdějších předpisů,</w:t>
      </w:r>
    </w:p>
    <w:p w:rsidR="00574E54" w:rsidRPr="00E6441F" w:rsidRDefault="00574E54" w:rsidP="00574E54">
      <w:pPr>
        <w:spacing w:line="276" w:lineRule="auto"/>
        <w:ind w:firstLine="0"/>
      </w:pPr>
    </w:p>
    <w:p w:rsidR="00574E54" w:rsidRDefault="00574E54" w:rsidP="00574E54">
      <w:pPr>
        <w:spacing w:line="276" w:lineRule="auto"/>
        <w:ind w:firstLine="0"/>
        <w:rPr>
          <w:b/>
        </w:rPr>
      </w:pPr>
      <w:r>
        <w:rPr>
          <w:b/>
        </w:rPr>
        <w:t xml:space="preserve">zapisovatele okrskových volebních komisí pro obec </w:t>
      </w:r>
      <w:r w:rsidR="00F050F5">
        <w:rPr>
          <w:b/>
        </w:rPr>
        <w:t>Lovčičky</w:t>
      </w:r>
      <w:r>
        <w:rPr>
          <w:b/>
        </w:rPr>
        <w:t>:</w:t>
      </w:r>
    </w:p>
    <w:p w:rsidR="00574E54" w:rsidRDefault="00574E54" w:rsidP="00574E54">
      <w:pPr>
        <w:spacing w:line="276" w:lineRule="auto"/>
        <w:ind w:firstLine="0"/>
        <w:rPr>
          <w:b/>
        </w:rPr>
      </w:pPr>
    </w:p>
    <w:p w:rsidR="00574E54" w:rsidRPr="00734981" w:rsidRDefault="00574E54" w:rsidP="00574E54">
      <w:pPr>
        <w:spacing w:line="276" w:lineRule="auto"/>
        <w:ind w:firstLine="0"/>
      </w:pPr>
      <w:r w:rsidRPr="00734981">
        <w:t xml:space="preserve">Volební okrsek č. 1: </w:t>
      </w:r>
      <w:r w:rsidR="00462A9F">
        <w:rPr>
          <w:i/>
        </w:rPr>
        <w:t>Ing. Olga Khorová, Lovčičky 226</w:t>
      </w:r>
      <w:r w:rsidR="00F050F5">
        <w:rPr>
          <w:i/>
        </w:rPr>
        <w:t>,68354</w:t>
      </w:r>
    </w:p>
    <w:p w:rsidR="00574E54" w:rsidRPr="00F050F5" w:rsidRDefault="00574E54" w:rsidP="00574E54">
      <w:pPr>
        <w:spacing w:line="276" w:lineRule="auto"/>
        <w:ind w:firstLine="0"/>
        <w:rPr>
          <w:i/>
          <w:highlight w:val="yellow"/>
        </w:rPr>
      </w:pPr>
    </w:p>
    <w:p w:rsidR="0042357C" w:rsidRDefault="0042357C" w:rsidP="00E6441F">
      <w:pPr>
        <w:ind w:firstLine="0"/>
      </w:pPr>
    </w:p>
    <w:p w:rsidR="00E32750" w:rsidRDefault="00E32750" w:rsidP="00E6441F">
      <w:pPr>
        <w:ind w:firstLine="0"/>
      </w:pPr>
    </w:p>
    <w:p w:rsidR="00E32750" w:rsidRDefault="00E32750" w:rsidP="00E6441F">
      <w:pPr>
        <w:ind w:firstLine="0"/>
      </w:pPr>
    </w:p>
    <w:p w:rsidR="00E95526" w:rsidRDefault="00E95526" w:rsidP="00E6441F">
      <w:pPr>
        <w:ind w:firstLine="0"/>
      </w:pPr>
      <w:r>
        <w:t>V </w:t>
      </w:r>
      <w:r w:rsidR="00F050F5">
        <w:t>Lovčičkách</w:t>
      </w:r>
      <w:r>
        <w:t xml:space="preserve"> dne </w:t>
      </w:r>
      <w:r w:rsidR="00FF19E3">
        <w:t>28. 11</w:t>
      </w:r>
      <w:r w:rsidR="00317C34">
        <w:t>. 2017</w:t>
      </w:r>
    </w:p>
    <w:p w:rsidR="00E95526" w:rsidRDefault="00E95526" w:rsidP="00E6441F">
      <w:pPr>
        <w:ind w:firstLine="0"/>
        <w:jc w:val="center"/>
      </w:pPr>
    </w:p>
    <w:p w:rsidR="00E95526" w:rsidRDefault="00E95526" w:rsidP="00E6441F">
      <w:pPr>
        <w:ind w:firstLine="0"/>
        <w:jc w:val="center"/>
      </w:pPr>
    </w:p>
    <w:p w:rsidR="00E95526" w:rsidRDefault="00E95526" w:rsidP="00E6441F">
      <w:pPr>
        <w:ind w:firstLine="0"/>
        <w:jc w:val="center"/>
      </w:pPr>
    </w:p>
    <w:p w:rsidR="00C55A0C" w:rsidRPr="00F050F5" w:rsidRDefault="00F050F5" w:rsidP="00317C34">
      <w:pPr>
        <w:spacing w:line="240" w:lineRule="auto"/>
        <w:ind w:left="3420" w:firstLine="0"/>
        <w:jc w:val="center"/>
      </w:pPr>
      <w:r w:rsidRPr="00F050F5">
        <w:t>Mgr.Martin Bartoš</w:t>
      </w:r>
    </w:p>
    <w:p w:rsidR="00C55A0C" w:rsidRDefault="00F050F5" w:rsidP="00317C34">
      <w:pPr>
        <w:spacing w:line="240" w:lineRule="auto"/>
        <w:ind w:left="3420" w:firstLine="0"/>
        <w:jc w:val="center"/>
      </w:pPr>
      <w:r>
        <w:t>s</w:t>
      </w:r>
      <w:r w:rsidR="00C55A0C">
        <w:t xml:space="preserve">tarosta </w:t>
      </w:r>
      <w:r w:rsidR="00E95526">
        <w:t>o</w:t>
      </w:r>
      <w:r w:rsidR="00556CFC">
        <w:t>bce</w:t>
      </w:r>
    </w:p>
    <w:p w:rsidR="00C55A0C" w:rsidRDefault="00C55A0C" w:rsidP="00E6441F">
      <w:pPr>
        <w:ind w:firstLine="0"/>
        <w:jc w:val="center"/>
      </w:pPr>
    </w:p>
    <w:p w:rsidR="00C55A0C" w:rsidRDefault="00C55A0C" w:rsidP="00E6441F">
      <w:pPr>
        <w:ind w:firstLine="0"/>
      </w:pPr>
    </w:p>
    <w:p w:rsidR="00556CFC" w:rsidRDefault="00556CFC" w:rsidP="00E6441F">
      <w:pPr>
        <w:ind w:firstLine="0"/>
      </w:pPr>
    </w:p>
    <w:p w:rsidR="00556CFC" w:rsidRPr="00556CFC" w:rsidRDefault="00556CFC" w:rsidP="00556CFC"/>
    <w:p w:rsidR="00556CFC" w:rsidRPr="00556CFC" w:rsidRDefault="00556CFC" w:rsidP="00556CFC"/>
    <w:p w:rsidR="00556CFC" w:rsidRPr="00556CFC" w:rsidRDefault="00556CFC" w:rsidP="00556CFC"/>
    <w:p w:rsidR="00556CFC" w:rsidRPr="00556CFC" w:rsidRDefault="00556CFC" w:rsidP="00556CFC"/>
    <w:p w:rsidR="00556CFC" w:rsidRPr="00556CFC" w:rsidRDefault="00556CFC" w:rsidP="00556CFC"/>
    <w:p w:rsidR="00D621DD" w:rsidRDefault="00D621DD" w:rsidP="00E32750">
      <w:pPr>
        <w:tabs>
          <w:tab w:val="left" w:pos="1125"/>
        </w:tabs>
        <w:ind w:firstLine="0"/>
      </w:pPr>
    </w:p>
    <w:p w:rsidR="00E32750" w:rsidRDefault="00E32750" w:rsidP="00E32750">
      <w:pPr>
        <w:tabs>
          <w:tab w:val="left" w:pos="1125"/>
        </w:tabs>
        <w:ind w:firstLine="0"/>
      </w:pPr>
    </w:p>
    <w:sectPr w:rsidR="00E32750" w:rsidSect="00F40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99" w:rsidRDefault="00305B99" w:rsidP="0042724E">
      <w:pPr>
        <w:spacing w:line="240" w:lineRule="auto"/>
      </w:pPr>
      <w:r>
        <w:separator/>
      </w:r>
    </w:p>
  </w:endnote>
  <w:endnote w:type="continuationSeparator" w:id="0">
    <w:p w:rsidR="00305B99" w:rsidRDefault="00305B99" w:rsidP="00427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51" w:rsidRDefault="00203A51">
    <w:pPr>
      <w:pStyle w:val="Zpat"/>
      <w:jc w:val="right"/>
      <w:rPr>
        <w:b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99" w:rsidRDefault="00305B99" w:rsidP="0042724E">
      <w:pPr>
        <w:spacing w:line="240" w:lineRule="auto"/>
      </w:pPr>
      <w:r>
        <w:separator/>
      </w:r>
    </w:p>
  </w:footnote>
  <w:footnote w:type="continuationSeparator" w:id="0">
    <w:p w:rsidR="00305B99" w:rsidRDefault="00305B99" w:rsidP="00427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BAA"/>
    <w:multiLevelType w:val="hybridMultilevel"/>
    <w:tmpl w:val="344A51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C58"/>
    <w:multiLevelType w:val="hybridMultilevel"/>
    <w:tmpl w:val="B16627B0"/>
    <w:lvl w:ilvl="0" w:tplc="401CE3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03C0A"/>
    <w:multiLevelType w:val="hybridMultilevel"/>
    <w:tmpl w:val="720E2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24E"/>
    <w:rsid w:val="0000788C"/>
    <w:rsid w:val="000A7353"/>
    <w:rsid w:val="000D3EB0"/>
    <w:rsid w:val="0011040A"/>
    <w:rsid w:val="0011522B"/>
    <w:rsid w:val="00154783"/>
    <w:rsid w:val="00154919"/>
    <w:rsid w:val="00197C4F"/>
    <w:rsid w:val="00203A51"/>
    <w:rsid w:val="002C7CD2"/>
    <w:rsid w:val="002D0AD2"/>
    <w:rsid w:val="00305B99"/>
    <w:rsid w:val="00307696"/>
    <w:rsid w:val="003128EA"/>
    <w:rsid w:val="00317C34"/>
    <w:rsid w:val="003408CC"/>
    <w:rsid w:val="0038731F"/>
    <w:rsid w:val="0042357C"/>
    <w:rsid w:val="0042724E"/>
    <w:rsid w:val="004373AA"/>
    <w:rsid w:val="00441ED2"/>
    <w:rsid w:val="00462A9F"/>
    <w:rsid w:val="004839CC"/>
    <w:rsid w:val="00493871"/>
    <w:rsid w:val="004F1609"/>
    <w:rsid w:val="00556CFC"/>
    <w:rsid w:val="00574E54"/>
    <w:rsid w:val="00575252"/>
    <w:rsid w:val="00577626"/>
    <w:rsid w:val="00607B52"/>
    <w:rsid w:val="006B56CB"/>
    <w:rsid w:val="00712CD3"/>
    <w:rsid w:val="008152B2"/>
    <w:rsid w:val="00827DC6"/>
    <w:rsid w:val="0095002F"/>
    <w:rsid w:val="00A0017F"/>
    <w:rsid w:val="00C241A7"/>
    <w:rsid w:val="00C55A0C"/>
    <w:rsid w:val="00C85953"/>
    <w:rsid w:val="00CA40A4"/>
    <w:rsid w:val="00D06088"/>
    <w:rsid w:val="00D60076"/>
    <w:rsid w:val="00D621DD"/>
    <w:rsid w:val="00D641A2"/>
    <w:rsid w:val="00D85D1E"/>
    <w:rsid w:val="00DA543F"/>
    <w:rsid w:val="00E1742B"/>
    <w:rsid w:val="00E32750"/>
    <w:rsid w:val="00E6441F"/>
    <w:rsid w:val="00E74712"/>
    <w:rsid w:val="00E95526"/>
    <w:rsid w:val="00F050F5"/>
    <w:rsid w:val="00F076E3"/>
    <w:rsid w:val="00F403BF"/>
    <w:rsid w:val="00F42A6E"/>
    <w:rsid w:val="00FA0943"/>
    <w:rsid w:val="00FA0957"/>
    <w:rsid w:val="00FF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24E"/>
    <w:pPr>
      <w:spacing w:line="360" w:lineRule="auto"/>
      <w:ind w:firstLine="680"/>
      <w:jc w:val="both"/>
    </w:pPr>
    <w:rPr>
      <w:rFonts w:ascii="Times New Roman" w:eastAsia="Times New Roman" w:hAnsi="Times New Roman"/>
      <w:spacing w:val="-5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24E"/>
    <w:pPr>
      <w:tabs>
        <w:tab w:val="center" w:pos="4536"/>
        <w:tab w:val="right" w:pos="9072"/>
      </w:tabs>
      <w:spacing w:line="240" w:lineRule="auto"/>
    </w:pPr>
    <w:rPr>
      <w:lang/>
    </w:rPr>
  </w:style>
  <w:style w:type="character" w:customStyle="1" w:styleId="ZhlavChar">
    <w:name w:val="Záhlaví Char"/>
    <w:link w:val="Zhlav"/>
    <w:uiPriority w:val="99"/>
    <w:rsid w:val="0042724E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24E"/>
    <w:pPr>
      <w:tabs>
        <w:tab w:val="center" w:pos="4536"/>
        <w:tab w:val="right" w:pos="9072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42724E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27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0D3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6088"/>
    <w:pPr>
      <w:ind w:left="720"/>
      <w:contextualSpacing/>
    </w:pPr>
  </w:style>
  <w:style w:type="paragraph" w:styleId="Textbubliny">
    <w:name w:val="Balloon Text"/>
    <w:basedOn w:val="Normln"/>
    <w:semiHidden/>
    <w:rsid w:val="00441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 Kolařík</dc:creator>
  <cp:lastModifiedBy>czechpoint</cp:lastModifiedBy>
  <cp:revision>2</cp:revision>
  <cp:lastPrinted>2017-09-04T14:04:00Z</cp:lastPrinted>
  <dcterms:created xsi:type="dcterms:W3CDTF">2017-11-29T06:47:00Z</dcterms:created>
  <dcterms:modified xsi:type="dcterms:W3CDTF">2017-11-29T06:47:00Z</dcterms:modified>
</cp:coreProperties>
</file>