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C36" w:rsidRDefault="002C723A" w:rsidP="002C723A">
      <w:pPr>
        <w:jc w:val="center"/>
        <w:rPr>
          <w:b/>
          <w:sz w:val="28"/>
          <w:szCs w:val="28"/>
        </w:rPr>
      </w:pPr>
      <w:r w:rsidRPr="002C723A">
        <w:rPr>
          <w:b/>
          <w:sz w:val="28"/>
          <w:szCs w:val="28"/>
        </w:rPr>
        <w:t>Veřejná zakázka malého rozsahu na projekční služby</w:t>
      </w:r>
    </w:p>
    <w:p w:rsidR="002C723A" w:rsidRDefault="002C723A" w:rsidP="002C723A">
      <w:pPr>
        <w:jc w:val="center"/>
        <w:rPr>
          <w:b/>
          <w:sz w:val="28"/>
          <w:szCs w:val="28"/>
        </w:rPr>
      </w:pPr>
    </w:p>
    <w:p w:rsidR="002C723A" w:rsidRDefault="002C723A" w:rsidP="002C723A">
      <w:pPr>
        <w:jc w:val="center"/>
        <w:rPr>
          <w:b/>
          <w:sz w:val="52"/>
          <w:szCs w:val="52"/>
        </w:rPr>
      </w:pPr>
      <w:r w:rsidRPr="002C723A">
        <w:rPr>
          <w:b/>
          <w:sz w:val="52"/>
          <w:szCs w:val="52"/>
        </w:rPr>
        <w:t>Výběr projektanta pro zakázku „ Zpracování projektové dokumentace k prodloužení větve kanalizace“</w:t>
      </w:r>
    </w:p>
    <w:p w:rsidR="002C723A" w:rsidRDefault="002C723A" w:rsidP="002C723A">
      <w:pPr>
        <w:jc w:val="center"/>
        <w:rPr>
          <w:b/>
          <w:sz w:val="52"/>
          <w:szCs w:val="52"/>
        </w:rPr>
      </w:pPr>
    </w:p>
    <w:p w:rsidR="002C723A" w:rsidRDefault="002C723A" w:rsidP="002C723A">
      <w:pPr>
        <w:rPr>
          <w:b/>
          <w:sz w:val="52"/>
          <w:szCs w:val="52"/>
        </w:rPr>
      </w:pPr>
    </w:p>
    <w:p w:rsidR="002C723A" w:rsidRDefault="002C723A" w:rsidP="002C723A">
      <w:pPr>
        <w:jc w:val="center"/>
        <w:rPr>
          <w:b/>
          <w:sz w:val="52"/>
          <w:szCs w:val="52"/>
        </w:rPr>
      </w:pPr>
    </w:p>
    <w:p w:rsidR="002C723A" w:rsidRDefault="002C723A" w:rsidP="002C723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ZADÁVACÍ DOKUMENTACE</w:t>
      </w:r>
    </w:p>
    <w:p w:rsidR="002C723A" w:rsidRDefault="002C723A" w:rsidP="002C723A">
      <w:pPr>
        <w:jc w:val="center"/>
        <w:rPr>
          <w:b/>
          <w:sz w:val="52"/>
          <w:szCs w:val="52"/>
        </w:rPr>
      </w:pPr>
    </w:p>
    <w:p w:rsidR="002C723A" w:rsidRDefault="002C723A" w:rsidP="002C723A">
      <w:pPr>
        <w:jc w:val="center"/>
        <w:rPr>
          <w:b/>
          <w:sz w:val="52"/>
          <w:szCs w:val="52"/>
        </w:rPr>
      </w:pPr>
    </w:p>
    <w:p w:rsidR="002C723A" w:rsidRDefault="002C723A" w:rsidP="002C723A">
      <w:pPr>
        <w:jc w:val="center"/>
        <w:rPr>
          <w:b/>
          <w:sz w:val="52"/>
          <w:szCs w:val="52"/>
        </w:rPr>
      </w:pPr>
    </w:p>
    <w:p w:rsidR="002C723A" w:rsidRDefault="002C723A" w:rsidP="002C723A">
      <w:pPr>
        <w:jc w:val="center"/>
        <w:rPr>
          <w:b/>
          <w:sz w:val="52"/>
          <w:szCs w:val="52"/>
        </w:rPr>
      </w:pPr>
    </w:p>
    <w:p w:rsidR="002C723A" w:rsidRDefault="002C723A" w:rsidP="002C72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Zadavatel:</w:t>
      </w:r>
    </w:p>
    <w:p w:rsidR="002C723A" w:rsidRPr="002C723A" w:rsidRDefault="002C723A" w:rsidP="002C723A">
      <w:pPr>
        <w:pStyle w:val="Bezmezer"/>
        <w:jc w:val="center"/>
        <w:rPr>
          <w:b/>
        </w:rPr>
      </w:pPr>
      <w:r w:rsidRPr="002C723A">
        <w:rPr>
          <w:b/>
        </w:rPr>
        <w:t>Obec Lovčičky</w:t>
      </w:r>
    </w:p>
    <w:p w:rsidR="002C723A" w:rsidRPr="002C723A" w:rsidRDefault="002C723A" w:rsidP="002C723A">
      <w:pPr>
        <w:pStyle w:val="Bezmezer"/>
        <w:jc w:val="center"/>
        <w:rPr>
          <w:b/>
        </w:rPr>
      </w:pPr>
      <w:r w:rsidRPr="002C723A">
        <w:t>zastoupena starostou obce</w:t>
      </w:r>
      <w:r w:rsidRPr="002C723A">
        <w:rPr>
          <w:b/>
        </w:rPr>
        <w:t xml:space="preserve"> Mgr. Martinem Bartošem</w:t>
      </w:r>
    </w:p>
    <w:p w:rsidR="002C723A" w:rsidRPr="002C723A" w:rsidRDefault="002C723A" w:rsidP="002C723A">
      <w:pPr>
        <w:pStyle w:val="Bezmezer"/>
        <w:jc w:val="center"/>
        <w:rPr>
          <w:b/>
        </w:rPr>
      </w:pPr>
      <w:r w:rsidRPr="002C723A">
        <w:t>se sídlem</w:t>
      </w:r>
      <w:r w:rsidRPr="002C723A">
        <w:rPr>
          <w:b/>
        </w:rPr>
        <w:t xml:space="preserve"> Lovčičky 148, 683 54</w:t>
      </w:r>
    </w:p>
    <w:p w:rsidR="002C723A" w:rsidRPr="002C723A" w:rsidRDefault="002C723A" w:rsidP="002C723A">
      <w:pPr>
        <w:pStyle w:val="Bezmezer"/>
        <w:jc w:val="center"/>
        <w:rPr>
          <w:b/>
        </w:rPr>
      </w:pPr>
      <w:r w:rsidRPr="002C723A">
        <w:rPr>
          <w:b/>
        </w:rPr>
        <w:t>IČ:00291994</w:t>
      </w:r>
    </w:p>
    <w:p w:rsidR="002C723A" w:rsidRPr="002C723A" w:rsidRDefault="002C723A" w:rsidP="002C723A">
      <w:pPr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 w:rsidRPr="002C723A">
        <w:rPr>
          <w:sz w:val="24"/>
          <w:szCs w:val="24"/>
        </w:rPr>
        <w:t>sobou zmocněnou k jednání ve věcech smluvních je p. Mgr. Martin Bartoš, starosta obce</w:t>
      </w:r>
    </w:p>
    <w:p w:rsidR="002C723A" w:rsidRDefault="002C723A" w:rsidP="002C723A">
      <w:pPr>
        <w:jc w:val="center"/>
        <w:rPr>
          <w:b/>
          <w:sz w:val="52"/>
          <w:szCs w:val="52"/>
        </w:rPr>
      </w:pPr>
    </w:p>
    <w:p w:rsidR="002C723A" w:rsidRDefault="002C723A" w:rsidP="002C723A">
      <w:pPr>
        <w:jc w:val="center"/>
        <w:rPr>
          <w:b/>
          <w:sz w:val="44"/>
          <w:szCs w:val="44"/>
        </w:rPr>
      </w:pPr>
      <w:r w:rsidRPr="002C723A">
        <w:rPr>
          <w:b/>
          <w:sz w:val="44"/>
          <w:szCs w:val="44"/>
        </w:rPr>
        <w:lastRenderedPageBreak/>
        <w:t>OBSAH</w:t>
      </w:r>
      <w:r>
        <w:rPr>
          <w:b/>
          <w:sz w:val="44"/>
          <w:szCs w:val="44"/>
        </w:rPr>
        <w:t>:</w:t>
      </w:r>
    </w:p>
    <w:p w:rsidR="002C723A" w:rsidRPr="001D5F74" w:rsidRDefault="002C723A" w:rsidP="0008389D">
      <w:pPr>
        <w:pStyle w:val="Odstavecseseznamem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1D5F74">
        <w:rPr>
          <w:b/>
          <w:sz w:val="32"/>
          <w:szCs w:val="32"/>
        </w:rPr>
        <w:t>Vymezení předmětu veřejné zakázky</w:t>
      </w:r>
      <w:r w:rsidR="00916C81">
        <w:rPr>
          <w:b/>
          <w:sz w:val="32"/>
          <w:szCs w:val="32"/>
        </w:rPr>
        <w:tab/>
      </w:r>
      <w:r w:rsidR="00916C81">
        <w:rPr>
          <w:b/>
          <w:sz w:val="32"/>
          <w:szCs w:val="32"/>
        </w:rPr>
        <w:tab/>
      </w:r>
      <w:r w:rsidR="00916C81">
        <w:rPr>
          <w:b/>
          <w:sz w:val="32"/>
          <w:szCs w:val="32"/>
        </w:rPr>
        <w:tab/>
      </w:r>
      <w:r w:rsidR="00916C81">
        <w:rPr>
          <w:b/>
          <w:sz w:val="32"/>
          <w:szCs w:val="32"/>
        </w:rPr>
        <w:tab/>
      </w:r>
      <w:r w:rsidR="00916C81">
        <w:rPr>
          <w:b/>
          <w:sz w:val="32"/>
          <w:szCs w:val="32"/>
        </w:rPr>
        <w:tab/>
      </w:r>
      <w:r w:rsidR="00916C81" w:rsidRPr="00916C81">
        <w:rPr>
          <w:sz w:val="24"/>
          <w:szCs w:val="24"/>
        </w:rPr>
        <w:t>3</w:t>
      </w:r>
    </w:p>
    <w:p w:rsidR="002C723A" w:rsidRPr="001D5F74" w:rsidRDefault="002C723A" w:rsidP="0008389D">
      <w:pPr>
        <w:pStyle w:val="Odstavecseseznamem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1D5F74">
        <w:rPr>
          <w:b/>
          <w:sz w:val="32"/>
          <w:szCs w:val="32"/>
        </w:rPr>
        <w:t>Požadavky na jednotný způsob zpracování a členění nabídky:</w:t>
      </w:r>
    </w:p>
    <w:p w:rsidR="002C723A" w:rsidRPr="001D5F74" w:rsidRDefault="002C723A" w:rsidP="0008389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Prokázání kvalifikace uchazeče</w:t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  <w:t>3</w:t>
      </w:r>
    </w:p>
    <w:p w:rsidR="002C723A" w:rsidRPr="001D5F74" w:rsidRDefault="002C723A" w:rsidP="0008389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Podepsaný návrh smlouvy</w:t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  <w:t>5</w:t>
      </w:r>
    </w:p>
    <w:p w:rsidR="002C723A" w:rsidRPr="001D5F74" w:rsidRDefault="002C723A" w:rsidP="0008389D">
      <w:pPr>
        <w:pStyle w:val="Odstavecseseznamem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1D5F74">
        <w:rPr>
          <w:b/>
          <w:sz w:val="32"/>
          <w:szCs w:val="32"/>
        </w:rPr>
        <w:t>Obchodní podmínky a podmínky zadavatele</w:t>
      </w:r>
    </w:p>
    <w:p w:rsidR="002C723A" w:rsidRPr="001D5F74" w:rsidRDefault="002C723A" w:rsidP="0008389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Způsob zpracování nabídkové ceny</w:t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  <w:t>6</w:t>
      </w:r>
    </w:p>
    <w:p w:rsidR="002C723A" w:rsidRPr="001D5F74" w:rsidRDefault="002C723A" w:rsidP="0008389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Platební podmínky</w:t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  <w:t>6</w:t>
      </w:r>
    </w:p>
    <w:p w:rsidR="002C723A" w:rsidRPr="001D5F74" w:rsidRDefault="002C723A" w:rsidP="0008389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Termín plnění zakázky</w:t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</w:r>
      <w:r w:rsidR="0008389D">
        <w:rPr>
          <w:sz w:val="24"/>
          <w:szCs w:val="24"/>
        </w:rPr>
        <w:tab/>
        <w:t>6</w:t>
      </w:r>
    </w:p>
    <w:p w:rsidR="002C723A" w:rsidRPr="001D5F74" w:rsidRDefault="002C723A" w:rsidP="0008389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Sankce</w:t>
      </w:r>
      <w:r w:rsidR="001F0AEF">
        <w:rPr>
          <w:sz w:val="24"/>
          <w:szCs w:val="24"/>
        </w:rPr>
        <w:tab/>
      </w:r>
      <w:r w:rsidR="001F0AEF">
        <w:rPr>
          <w:sz w:val="24"/>
          <w:szCs w:val="24"/>
        </w:rPr>
        <w:tab/>
      </w:r>
      <w:r w:rsidR="001F0AEF">
        <w:rPr>
          <w:sz w:val="24"/>
          <w:szCs w:val="24"/>
        </w:rPr>
        <w:tab/>
      </w:r>
      <w:r w:rsidR="001F0AEF">
        <w:rPr>
          <w:sz w:val="24"/>
          <w:szCs w:val="24"/>
        </w:rPr>
        <w:tab/>
      </w:r>
      <w:r w:rsidR="001F0AEF">
        <w:rPr>
          <w:sz w:val="24"/>
          <w:szCs w:val="24"/>
        </w:rPr>
        <w:tab/>
      </w:r>
      <w:r w:rsidR="001F0AEF">
        <w:rPr>
          <w:sz w:val="24"/>
          <w:szCs w:val="24"/>
        </w:rPr>
        <w:tab/>
      </w:r>
      <w:r w:rsidR="001F0AEF">
        <w:rPr>
          <w:sz w:val="24"/>
          <w:szCs w:val="24"/>
        </w:rPr>
        <w:tab/>
      </w:r>
      <w:r w:rsidR="001F0AEF">
        <w:rPr>
          <w:sz w:val="24"/>
          <w:szCs w:val="24"/>
        </w:rPr>
        <w:tab/>
      </w:r>
      <w:r w:rsidR="001F0AEF">
        <w:rPr>
          <w:sz w:val="24"/>
          <w:szCs w:val="24"/>
        </w:rPr>
        <w:tab/>
      </w:r>
      <w:r w:rsidR="001F0AEF">
        <w:rPr>
          <w:sz w:val="24"/>
          <w:szCs w:val="24"/>
        </w:rPr>
        <w:tab/>
        <w:t>7</w:t>
      </w:r>
    </w:p>
    <w:p w:rsidR="002C723A" w:rsidRPr="001D5F74" w:rsidRDefault="002C723A" w:rsidP="0008389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Další podmínky plnění veřejné zakázky</w:t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  <w:t>7</w:t>
      </w:r>
    </w:p>
    <w:p w:rsidR="002C723A" w:rsidRPr="001D5F74" w:rsidRDefault="002C723A" w:rsidP="0008389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Dodatečné informace</w:t>
      </w:r>
      <w:r w:rsidR="001D5F74" w:rsidRPr="001D5F74">
        <w:rPr>
          <w:sz w:val="24"/>
          <w:szCs w:val="24"/>
        </w:rPr>
        <w:t xml:space="preserve"> k zadávacím podmínkám</w:t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  <w:t>7</w:t>
      </w:r>
    </w:p>
    <w:p w:rsidR="001D5F74" w:rsidRPr="001D5F74" w:rsidRDefault="001D5F74" w:rsidP="0008389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Variantní řešení nabídky</w:t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  <w:t>7</w:t>
      </w:r>
    </w:p>
    <w:p w:rsidR="001D5F74" w:rsidRPr="001D5F74" w:rsidRDefault="001D5F74" w:rsidP="0008389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Podání nabídek</w:t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  <w:t>7</w:t>
      </w:r>
    </w:p>
    <w:p w:rsidR="001D5F74" w:rsidRPr="001D5F74" w:rsidRDefault="001D5F74" w:rsidP="0008389D">
      <w:pPr>
        <w:pStyle w:val="Odstavecseseznamem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1D5F74">
        <w:rPr>
          <w:b/>
          <w:sz w:val="32"/>
          <w:szCs w:val="32"/>
        </w:rPr>
        <w:t>Posouzení a hodnocení nabídek</w:t>
      </w:r>
    </w:p>
    <w:p w:rsidR="001D5F74" w:rsidRPr="001D5F74" w:rsidRDefault="001D5F74" w:rsidP="0008389D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Posouzení nabídek</w:t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</w:r>
      <w:r w:rsidR="00BD51FE">
        <w:rPr>
          <w:sz w:val="24"/>
          <w:szCs w:val="24"/>
        </w:rPr>
        <w:tab/>
        <w:t>7</w:t>
      </w:r>
    </w:p>
    <w:p w:rsidR="001D5F74" w:rsidRPr="001D5F74" w:rsidRDefault="001D5F74" w:rsidP="0008389D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1D5F74">
        <w:rPr>
          <w:sz w:val="24"/>
          <w:szCs w:val="24"/>
        </w:rPr>
        <w:t>Hodnocení nabídek</w:t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</w:r>
      <w:r w:rsidR="0081311B">
        <w:rPr>
          <w:sz w:val="24"/>
          <w:szCs w:val="24"/>
        </w:rPr>
        <w:tab/>
        <w:t>8</w:t>
      </w:r>
    </w:p>
    <w:p w:rsidR="001D5F74" w:rsidRDefault="001D5F74" w:rsidP="001D5F74">
      <w:pPr>
        <w:rPr>
          <w:b/>
          <w:sz w:val="24"/>
          <w:szCs w:val="24"/>
        </w:rPr>
      </w:pPr>
    </w:p>
    <w:p w:rsidR="001D5F74" w:rsidRDefault="001D5F74" w:rsidP="001D5F74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Přílohy:</w:t>
      </w:r>
    </w:p>
    <w:p w:rsidR="001D5F74" w:rsidRDefault="001D5F74" w:rsidP="001D5F74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1:</w:t>
      </w:r>
      <w:r>
        <w:rPr>
          <w:rFonts w:ascii="Arial" w:hAnsi="Arial" w:cs="Arial"/>
          <w:sz w:val="20"/>
          <w:szCs w:val="20"/>
        </w:rPr>
        <w:tab/>
        <w:t>Smlouva o dílo</w:t>
      </w:r>
    </w:p>
    <w:p w:rsidR="001D5F74" w:rsidRDefault="001D5F74" w:rsidP="001D5F74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2:</w:t>
      </w:r>
      <w:r>
        <w:rPr>
          <w:rFonts w:ascii="Arial" w:hAnsi="Arial" w:cs="Arial"/>
          <w:sz w:val="20"/>
          <w:szCs w:val="20"/>
        </w:rPr>
        <w:tab/>
        <w:t>Čestné prohlášení o splnění základních kvalifikačních předpokladů</w:t>
      </w:r>
    </w:p>
    <w:p w:rsidR="001D5F74" w:rsidRDefault="001D5F74" w:rsidP="001D5F74">
      <w:pPr>
        <w:pStyle w:val="Bezmezer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3:</w:t>
      </w:r>
      <w:r>
        <w:rPr>
          <w:rFonts w:ascii="Arial" w:hAnsi="Arial" w:cs="Arial"/>
          <w:sz w:val="20"/>
          <w:szCs w:val="20"/>
        </w:rPr>
        <w:tab/>
        <w:t>Situace</w:t>
      </w:r>
      <w:r>
        <w:rPr>
          <w:rFonts w:ascii="Arial" w:hAnsi="Arial" w:cs="Arial"/>
          <w:sz w:val="20"/>
          <w:szCs w:val="20"/>
        </w:rPr>
        <w:tab/>
      </w:r>
    </w:p>
    <w:p w:rsidR="001D5F74" w:rsidRPr="001D5F74" w:rsidRDefault="001D5F74" w:rsidP="001D5F74">
      <w:pPr>
        <w:pStyle w:val="Bezmezer"/>
        <w:ind w:firstLine="708"/>
        <w:jc w:val="both"/>
        <w:rPr>
          <w:rFonts w:ascii="Arial" w:hAnsi="Arial" w:cs="Arial"/>
          <w:sz w:val="20"/>
          <w:szCs w:val="20"/>
        </w:rPr>
      </w:pPr>
    </w:p>
    <w:p w:rsidR="001D5F74" w:rsidRDefault="001D5F74" w:rsidP="001D5F74">
      <w:pPr>
        <w:jc w:val="both"/>
        <w:rPr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Součástí zadávací dokumentace je katastrální mapa s vyznačenou zájmovou oblastí, které se bude odkanalizování v obci týkat.</w:t>
      </w:r>
    </w:p>
    <w:p w:rsidR="001D5F74" w:rsidRDefault="001D5F74" w:rsidP="001D5F74">
      <w:pPr>
        <w:rPr>
          <w:b/>
          <w:sz w:val="24"/>
          <w:szCs w:val="24"/>
        </w:rPr>
      </w:pPr>
    </w:p>
    <w:p w:rsidR="001D5F74" w:rsidRDefault="001D5F74" w:rsidP="001D5F74">
      <w:pPr>
        <w:rPr>
          <w:b/>
          <w:sz w:val="24"/>
          <w:szCs w:val="24"/>
        </w:rPr>
      </w:pPr>
    </w:p>
    <w:p w:rsidR="001D5F74" w:rsidRDefault="001D5F74" w:rsidP="001D5F74">
      <w:pPr>
        <w:rPr>
          <w:b/>
          <w:sz w:val="24"/>
          <w:szCs w:val="24"/>
        </w:rPr>
      </w:pPr>
    </w:p>
    <w:p w:rsidR="001D5F74" w:rsidRDefault="001D5F74" w:rsidP="001D5F74">
      <w:pPr>
        <w:rPr>
          <w:b/>
          <w:sz w:val="24"/>
          <w:szCs w:val="24"/>
        </w:rPr>
      </w:pPr>
    </w:p>
    <w:p w:rsidR="001D5F74" w:rsidRDefault="001D5F74" w:rsidP="001D5F74">
      <w:pPr>
        <w:rPr>
          <w:b/>
          <w:sz w:val="24"/>
          <w:szCs w:val="24"/>
        </w:rPr>
      </w:pPr>
    </w:p>
    <w:p w:rsidR="001D5F74" w:rsidRDefault="001D5F74" w:rsidP="001D5F74">
      <w:pPr>
        <w:rPr>
          <w:b/>
          <w:sz w:val="24"/>
          <w:szCs w:val="24"/>
        </w:rPr>
      </w:pPr>
    </w:p>
    <w:p w:rsidR="001D5F74" w:rsidRDefault="001D5F74" w:rsidP="001D5F74">
      <w:pPr>
        <w:rPr>
          <w:b/>
          <w:sz w:val="24"/>
          <w:szCs w:val="24"/>
        </w:rPr>
      </w:pPr>
    </w:p>
    <w:p w:rsidR="00916C81" w:rsidRDefault="00916C81" w:rsidP="00916C81">
      <w:pPr>
        <w:ind w:left="284"/>
        <w:rPr>
          <w:b/>
          <w:sz w:val="32"/>
          <w:szCs w:val="32"/>
        </w:rPr>
      </w:pPr>
    </w:p>
    <w:p w:rsidR="00916C81" w:rsidRPr="00916C81" w:rsidRDefault="00916C81" w:rsidP="00916C81">
      <w:pPr>
        <w:ind w:firstLine="284"/>
        <w:jc w:val="both"/>
        <w:rPr>
          <w:b/>
          <w:sz w:val="32"/>
          <w:szCs w:val="32"/>
        </w:rPr>
      </w:pPr>
      <w:r w:rsidRPr="00916C81">
        <w:rPr>
          <w:b/>
          <w:sz w:val="32"/>
          <w:szCs w:val="32"/>
        </w:rPr>
        <w:lastRenderedPageBreak/>
        <w:t>A. Vymezení předmětu veřejné zakázky</w:t>
      </w:r>
    </w:p>
    <w:p w:rsidR="00916C81" w:rsidRPr="00916C81" w:rsidRDefault="00916C81" w:rsidP="00916C81">
      <w:pPr>
        <w:pStyle w:val="Bezmezer"/>
        <w:rPr>
          <w:rFonts w:cstheme="minorHAnsi"/>
          <w:b/>
          <w:sz w:val="24"/>
          <w:szCs w:val="24"/>
        </w:rPr>
      </w:pPr>
      <w:r w:rsidRPr="00916C81">
        <w:rPr>
          <w:rFonts w:cstheme="minorHAnsi"/>
          <w:b/>
          <w:sz w:val="24"/>
          <w:szCs w:val="24"/>
        </w:rPr>
        <w:t>Předmětem plnění veřejné zakázky malého rozsahu na “ZPRACOVÁNÍ PROJEKTOVÉ DOKUMNTACE K PRODLOUŽENÍ VĚTVE KANALIZACE“ je:</w:t>
      </w:r>
    </w:p>
    <w:p w:rsidR="00246DEA" w:rsidRDefault="00246DEA" w:rsidP="00246DEA">
      <w:pPr>
        <w:pStyle w:val="Nadpis1"/>
      </w:pPr>
      <w:r>
        <w:t>Geodetické zaměření</w:t>
      </w:r>
    </w:p>
    <w:p w:rsidR="00246DEA" w:rsidRDefault="00246DEA" w:rsidP="00246DEA">
      <w:r>
        <w:t>Geodetické zaměření bude zpracované v rozsahu potřebném pro zpracování všech stupňů projektové dokumentace až do úrovně dokumentace pro provedení stavby. Bude zaměřený pruh území o šířce 30 m, v </w:t>
      </w:r>
      <w:proofErr w:type="spellStart"/>
      <w:r>
        <w:t>intravilánu</w:t>
      </w:r>
      <w:proofErr w:type="spellEnd"/>
      <w:r>
        <w:t xml:space="preserve"> bude zaměřený prostor mezi budovami, budou zaměřeny povrchové znaky podzemních inženýrských síti.</w:t>
      </w:r>
    </w:p>
    <w:p w:rsidR="00246DEA" w:rsidRPr="00246DEA" w:rsidRDefault="00246DEA" w:rsidP="00246DEA">
      <w:r>
        <w:t>Geodetické zaměření bude také obsahovat: ověření a zákres podzemních inženýrských sítí</w:t>
      </w:r>
    </w:p>
    <w:p w:rsidR="00246DEA" w:rsidRDefault="00246DEA" w:rsidP="00246DEA">
      <w:r w:rsidRPr="009D240C">
        <w:rPr>
          <w:rFonts w:cs="Arial"/>
        </w:rPr>
        <w:t xml:space="preserve">Počet vyhotovení: </w:t>
      </w:r>
      <w:r>
        <w:rPr>
          <w:rFonts w:cs="Arial"/>
        </w:rPr>
        <w:t>3</w:t>
      </w:r>
      <w:r w:rsidRPr="009D240C">
        <w:rPr>
          <w:rFonts w:cs="Arial"/>
        </w:rPr>
        <w:t>x písemn</w:t>
      </w:r>
      <w:r>
        <w:rPr>
          <w:rFonts w:cs="Arial"/>
        </w:rPr>
        <w:t>á podoba</w:t>
      </w:r>
      <w:r w:rsidRPr="009D240C">
        <w:rPr>
          <w:rFonts w:cs="Arial"/>
        </w:rPr>
        <w:t xml:space="preserve">, </w:t>
      </w:r>
      <w:r>
        <w:rPr>
          <w:rFonts w:cs="Arial"/>
        </w:rPr>
        <w:t>1</w:t>
      </w:r>
      <w:r w:rsidRPr="009D240C">
        <w:rPr>
          <w:rFonts w:cs="Arial"/>
        </w:rPr>
        <w:t>x digitální data na CD</w:t>
      </w:r>
      <w:r>
        <w:rPr>
          <w:rFonts w:cs="Arial"/>
        </w:rPr>
        <w:t xml:space="preserve"> ve formátu </w:t>
      </w:r>
      <w:proofErr w:type="spellStart"/>
      <w:r>
        <w:rPr>
          <w:rFonts w:cs="Arial"/>
        </w:rPr>
        <w:t>pdf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dwg</w:t>
      </w:r>
      <w:proofErr w:type="spellEnd"/>
    </w:p>
    <w:p w:rsidR="00246DEA" w:rsidRDefault="00246DEA" w:rsidP="00246DEA">
      <w:pPr>
        <w:pStyle w:val="Nadpis1"/>
      </w:pPr>
      <w:r>
        <w:t>Inženýrskogeologický průzkum (IGP)</w:t>
      </w:r>
    </w:p>
    <w:p w:rsidR="00246DEA" w:rsidRPr="00246DEA" w:rsidRDefault="00246DEA" w:rsidP="00246DEA">
      <w:r>
        <w:t>Bude provedena 1 ks vrtaná sonda do hloubky 5m v místě protlaku pod komunikací. Bude proveden odběr a analýza vzorků. Součástí průzkumu bude zajištění vstupu na pozemky včetně ověření podzemních inženýrských sítí. Cílem průzkumu je ověřit podmínky pro předpokládaný protlak pod silnicí. Z průzkumu bude vyhotovena závěrečná zpráva.</w:t>
      </w:r>
    </w:p>
    <w:p w:rsidR="00246DEA" w:rsidRDefault="00246DEA" w:rsidP="00246DEA">
      <w:r w:rsidRPr="009D240C">
        <w:rPr>
          <w:rFonts w:cs="Arial"/>
        </w:rPr>
        <w:t xml:space="preserve">Počet vyhotovení: </w:t>
      </w:r>
      <w:r>
        <w:rPr>
          <w:rFonts w:cs="Arial"/>
        </w:rPr>
        <w:t>3</w:t>
      </w:r>
      <w:r w:rsidRPr="009D240C">
        <w:rPr>
          <w:rFonts w:cs="Arial"/>
        </w:rPr>
        <w:t>x písemn</w:t>
      </w:r>
      <w:r>
        <w:rPr>
          <w:rFonts w:cs="Arial"/>
        </w:rPr>
        <w:t>á podoba</w:t>
      </w:r>
      <w:r w:rsidRPr="009D240C">
        <w:rPr>
          <w:rFonts w:cs="Arial"/>
        </w:rPr>
        <w:t xml:space="preserve">, </w:t>
      </w:r>
      <w:r>
        <w:rPr>
          <w:rFonts w:cs="Arial"/>
        </w:rPr>
        <w:t>1</w:t>
      </w:r>
      <w:r w:rsidRPr="009D240C">
        <w:rPr>
          <w:rFonts w:cs="Arial"/>
        </w:rPr>
        <w:t>x digitální data na CD</w:t>
      </w:r>
      <w:r>
        <w:rPr>
          <w:rFonts w:cs="Arial"/>
        </w:rPr>
        <w:t xml:space="preserve"> ve formátu </w:t>
      </w:r>
      <w:proofErr w:type="spellStart"/>
      <w:r>
        <w:rPr>
          <w:rFonts w:cs="Arial"/>
        </w:rPr>
        <w:t>pdf</w:t>
      </w:r>
      <w:proofErr w:type="spellEnd"/>
      <w:r>
        <w:rPr>
          <w:rFonts w:cs="Arial"/>
        </w:rPr>
        <w:t xml:space="preserve"> </w:t>
      </w:r>
    </w:p>
    <w:p w:rsidR="00246DEA" w:rsidRPr="00F20AAC" w:rsidRDefault="00246DEA" w:rsidP="00246DEA">
      <w:pPr>
        <w:pStyle w:val="Nadpis1"/>
      </w:pPr>
      <w:r w:rsidRPr="00F20AAC">
        <w:t>Dokumentace pro územní rozhodnutí (DÚR)</w:t>
      </w:r>
      <w:r w:rsidRPr="00F20AAC">
        <w:tab/>
      </w:r>
    </w:p>
    <w:p w:rsidR="00246DEA" w:rsidRDefault="00246DEA" w:rsidP="00246DEA">
      <w:pPr>
        <w:outlineLvl w:val="1"/>
        <w:rPr>
          <w:rFonts w:cs="Arial"/>
        </w:rPr>
      </w:pPr>
      <w:r>
        <w:rPr>
          <w:rFonts w:cs="Arial"/>
        </w:rPr>
        <w:t>P</w:t>
      </w:r>
      <w:r w:rsidRPr="00F20AAC">
        <w:rPr>
          <w:rFonts w:cs="Arial"/>
        </w:rPr>
        <w:t>rojektov</w:t>
      </w:r>
      <w:r>
        <w:rPr>
          <w:rFonts w:cs="Arial"/>
        </w:rPr>
        <w:t>á</w:t>
      </w:r>
      <w:r w:rsidRPr="00F20AAC">
        <w:rPr>
          <w:rFonts w:cs="Arial"/>
        </w:rPr>
        <w:t xml:space="preserve"> dokumentace pro vydání územního rozhodnutí v souladu se zákonem č. 183/2006 Sb., o územním plánování a stavebním řádu (dále jen „stavební zákon“) a jeho prováděcími předpisy. </w:t>
      </w:r>
      <w:r>
        <w:rPr>
          <w:rFonts w:cs="Arial"/>
        </w:rPr>
        <w:t>M</w:t>
      </w:r>
      <w:r w:rsidRPr="00F20AAC">
        <w:rPr>
          <w:rFonts w:cs="Arial"/>
        </w:rPr>
        <w:t xml:space="preserve">usí zahrnovat všechny požadavky </w:t>
      </w:r>
      <w:r w:rsidRPr="00515BDD">
        <w:rPr>
          <w:rFonts w:cs="Arial"/>
        </w:rPr>
        <w:t xml:space="preserve">přílohy č. 3 Sazebníku pro navrhování cen projektových a inženýrských prací UNIKA v aktuálním znění </w:t>
      </w:r>
      <w:r>
        <w:rPr>
          <w:rFonts w:cs="Arial"/>
        </w:rPr>
        <w:t xml:space="preserve">resp. </w:t>
      </w:r>
      <w:r w:rsidRPr="00F20AAC">
        <w:rPr>
          <w:rFonts w:cs="Arial"/>
        </w:rPr>
        <w:t xml:space="preserve">vyhlášky č. 499/2006 Sb., o dokumentaci staveb, ve znění pozdějších předpisů (dále jen „vyhlášky“). </w:t>
      </w:r>
    </w:p>
    <w:p w:rsidR="00246DEA" w:rsidRPr="00F20AAC" w:rsidRDefault="00246DEA" w:rsidP="00246DEA">
      <w:pPr>
        <w:outlineLvl w:val="1"/>
        <w:rPr>
          <w:rFonts w:cs="Arial"/>
        </w:rPr>
      </w:pPr>
      <w:r>
        <w:rPr>
          <w:rFonts w:cs="Arial"/>
        </w:rPr>
        <w:t xml:space="preserve">Součástí DÚR bude propočet nákladů, agregované položky </w:t>
      </w:r>
      <w:r w:rsidRPr="00F20AAC">
        <w:rPr>
          <w:rFonts w:cs="Arial"/>
        </w:rPr>
        <w:t>odpovídají stupni projektové dokumentace, to je DÚR.</w:t>
      </w:r>
    </w:p>
    <w:p w:rsidR="00246DEA" w:rsidRPr="009D240C" w:rsidRDefault="00246DEA" w:rsidP="00246DEA">
      <w:pPr>
        <w:rPr>
          <w:rFonts w:cs="Arial"/>
        </w:rPr>
      </w:pPr>
      <w:r w:rsidRPr="009D240C">
        <w:rPr>
          <w:rFonts w:cs="Arial"/>
        </w:rPr>
        <w:t xml:space="preserve">Počet vyhotovení: </w:t>
      </w:r>
      <w:r>
        <w:rPr>
          <w:rFonts w:cs="Arial"/>
        </w:rPr>
        <w:t>6</w:t>
      </w:r>
      <w:r w:rsidRPr="009D240C">
        <w:rPr>
          <w:rFonts w:cs="Arial"/>
        </w:rPr>
        <w:t>x písemn</w:t>
      </w:r>
      <w:r>
        <w:rPr>
          <w:rFonts w:cs="Arial"/>
        </w:rPr>
        <w:t>á podoba</w:t>
      </w:r>
      <w:r w:rsidRPr="009D240C">
        <w:rPr>
          <w:rFonts w:cs="Arial"/>
        </w:rPr>
        <w:t xml:space="preserve">, </w:t>
      </w:r>
      <w:r>
        <w:rPr>
          <w:rFonts w:cs="Arial"/>
        </w:rPr>
        <w:t>1</w:t>
      </w:r>
      <w:r w:rsidRPr="009D240C">
        <w:rPr>
          <w:rFonts w:cs="Arial"/>
        </w:rPr>
        <w:t>x digitální data na CD</w:t>
      </w:r>
      <w:r>
        <w:rPr>
          <w:rFonts w:cs="Arial"/>
        </w:rPr>
        <w:t xml:space="preserve"> ve formátu PDF.</w:t>
      </w:r>
    </w:p>
    <w:p w:rsidR="00246DEA" w:rsidRPr="00246DEA" w:rsidRDefault="00246DEA" w:rsidP="00246DEA">
      <w:pPr>
        <w:pStyle w:val="Nadpis1"/>
      </w:pPr>
      <w:r>
        <w:t>Inženýrská činnost – územní řízení</w:t>
      </w:r>
    </w:p>
    <w:p w:rsidR="00246DEA" w:rsidRDefault="00246DEA" w:rsidP="00246DEA">
      <w:pPr>
        <w:rPr>
          <w:rFonts w:cs="Tahoma"/>
          <w:lang w:eastAsia="de-DE"/>
        </w:rPr>
      </w:pPr>
      <w:r>
        <w:rPr>
          <w:rFonts w:cs="Tahoma"/>
          <w:lang w:eastAsia="de-DE"/>
        </w:rPr>
        <w:t>Předmětem inženýrské činnosti na úrovni územního řízení budou následující činnosti:</w:t>
      </w:r>
    </w:p>
    <w:p w:rsidR="00246DEA" w:rsidRPr="00C40D5C" w:rsidRDefault="00246DEA" w:rsidP="00246DEA">
      <w:pPr>
        <w:numPr>
          <w:ilvl w:val="0"/>
          <w:numId w:val="17"/>
        </w:numPr>
        <w:spacing w:after="0" w:line="240" w:lineRule="auto"/>
        <w:jc w:val="both"/>
        <w:rPr>
          <w:rFonts w:cs="Tahoma"/>
          <w:lang w:eastAsia="de-DE"/>
        </w:rPr>
      </w:pPr>
      <w:r w:rsidRPr="00C40D5C">
        <w:rPr>
          <w:rFonts w:cs="Tahoma"/>
          <w:lang w:eastAsia="de-DE"/>
        </w:rPr>
        <w:t>projednání s dotčenými orgány státní správy a organizacemi</w:t>
      </w:r>
    </w:p>
    <w:p w:rsidR="00246DEA" w:rsidRPr="00C40D5C" w:rsidRDefault="00246DEA" w:rsidP="00246DEA">
      <w:pPr>
        <w:numPr>
          <w:ilvl w:val="0"/>
          <w:numId w:val="17"/>
        </w:numPr>
        <w:spacing w:after="0" w:line="240" w:lineRule="auto"/>
        <w:jc w:val="both"/>
        <w:rPr>
          <w:rFonts w:cs="Tahoma"/>
          <w:lang w:eastAsia="de-DE"/>
        </w:rPr>
      </w:pPr>
      <w:r w:rsidRPr="00C40D5C">
        <w:rPr>
          <w:rFonts w:cs="Tahoma"/>
          <w:lang w:eastAsia="de-DE"/>
        </w:rPr>
        <w:t>podání žádosti o vydání územního rozhodnutí</w:t>
      </w:r>
    </w:p>
    <w:p w:rsidR="00246DEA" w:rsidRPr="00C40D5C" w:rsidRDefault="00246DEA" w:rsidP="00246DEA">
      <w:pPr>
        <w:numPr>
          <w:ilvl w:val="0"/>
          <w:numId w:val="17"/>
        </w:numPr>
        <w:spacing w:after="0" w:line="240" w:lineRule="auto"/>
        <w:jc w:val="both"/>
        <w:rPr>
          <w:rFonts w:cs="Tahoma"/>
          <w:lang w:eastAsia="de-DE"/>
        </w:rPr>
      </w:pPr>
      <w:r w:rsidRPr="00C40D5C">
        <w:rPr>
          <w:rFonts w:cs="Tahoma"/>
          <w:lang w:eastAsia="de-DE"/>
        </w:rPr>
        <w:t>zastupování objednatele v územním řízení až do vydání pravomocného rozhodnutí</w:t>
      </w:r>
    </w:p>
    <w:p w:rsidR="00246DEA" w:rsidRDefault="00246DEA" w:rsidP="00246DEA">
      <w:pPr>
        <w:numPr>
          <w:ilvl w:val="0"/>
          <w:numId w:val="17"/>
        </w:numPr>
        <w:spacing w:after="0" w:line="240" w:lineRule="auto"/>
        <w:jc w:val="both"/>
        <w:rPr>
          <w:rFonts w:cs="Tahoma"/>
          <w:lang w:eastAsia="de-DE"/>
        </w:rPr>
      </w:pPr>
      <w:r w:rsidRPr="00C40D5C">
        <w:rPr>
          <w:rFonts w:cs="Tahoma"/>
          <w:lang w:eastAsia="de-DE"/>
        </w:rPr>
        <w:t>zajištění získání pravomocného územního rozhodnutí</w:t>
      </w:r>
    </w:p>
    <w:p w:rsidR="00246DEA" w:rsidRDefault="00246DEA" w:rsidP="00246DEA">
      <w:pPr>
        <w:rPr>
          <w:rFonts w:cs="Tahoma"/>
          <w:lang w:eastAsia="de-DE"/>
        </w:rPr>
      </w:pPr>
    </w:p>
    <w:p w:rsidR="00246DEA" w:rsidRDefault="00246DEA" w:rsidP="00246DEA">
      <w:pPr>
        <w:rPr>
          <w:szCs w:val="24"/>
        </w:rPr>
      </w:pPr>
      <w:r>
        <w:rPr>
          <w:szCs w:val="24"/>
        </w:rPr>
        <w:t>Předmětem inženýrské činnosti není jednání s vlastníky pozemků dotčených stavbou, toto projednání zajišťuje zadavatel.</w:t>
      </w:r>
    </w:p>
    <w:p w:rsidR="00246DEA" w:rsidRDefault="00246DEA" w:rsidP="00246DEA">
      <w:pPr>
        <w:rPr>
          <w:szCs w:val="24"/>
        </w:rPr>
      </w:pPr>
    </w:p>
    <w:p w:rsidR="00246DEA" w:rsidRPr="00BB0452" w:rsidRDefault="00246DEA" w:rsidP="00246DEA">
      <w:pPr>
        <w:rPr>
          <w:szCs w:val="24"/>
        </w:rPr>
      </w:pPr>
      <w:r w:rsidRPr="00176C95">
        <w:rPr>
          <w:szCs w:val="24"/>
        </w:rPr>
        <w:lastRenderedPageBreak/>
        <w:t xml:space="preserve">Poplatky za projednání </w:t>
      </w:r>
      <w:r>
        <w:rPr>
          <w:szCs w:val="24"/>
        </w:rPr>
        <w:t xml:space="preserve">DUR </w:t>
      </w:r>
      <w:r w:rsidRPr="00176C95">
        <w:rPr>
          <w:szCs w:val="24"/>
        </w:rPr>
        <w:t xml:space="preserve">od správců sítí a jiných organizací </w:t>
      </w:r>
      <w:r>
        <w:rPr>
          <w:szCs w:val="24"/>
        </w:rPr>
        <w:t xml:space="preserve">nebudou zahrnuty do ceny za inženýrskou činnost, </w:t>
      </w:r>
      <w:r w:rsidRPr="00176C95">
        <w:rPr>
          <w:szCs w:val="24"/>
        </w:rPr>
        <w:t>budo</w:t>
      </w:r>
      <w:r>
        <w:rPr>
          <w:szCs w:val="24"/>
        </w:rPr>
        <w:t xml:space="preserve">u fakturovány podle skutečnosti. </w:t>
      </w:r>
      <w:r w:rsidRPr="00176C95">
        <w:rPr>
          <w:szCs w:val="24"/>
        </w:rPr>
        <w:t>Přílohou faktur budou pokladní doklady nebo jiné dokumenty orgánů a organizací, které poplatky požadovaly a kterým byly tyto poplatky ze strany zhotovitele uhrazeny.</w:t>
      </w:r>
      <w:r>
        <w:rPr>
          <w:szCs w:val="24"/>
        </w:rPr>
        <w:t xml:space="preserve"> Jedná se o tyto poplatky:</w:t>
      </w:r>
    </w:p>
    <w:p w:rsidR="00246DEA" w:rsidRPr="00C40D5C" w:rsidRDefault="00246DEA" w:rsidP="00246DEA">
      <w:pPr>
        <w:numPr>
          <w:ilvl w:val="0"/>
          <w:numId w:val="17"/>
        </w:numPr>
        <w:spacing w:after="0" w:line="240" w:lineRule="auto"/>
        <w:jc w:val="both"/>
        <w:rPr>
          <w:rFonts w:cs="Tahoma"/>
          <w:lang w:eastAsia="de-DE"/>
        </w:rPr>
      </w:pPr>
      <w:r w:rsidRPr="00C40D5C">
        <w:rPr>
          <w:rFonts w:cs="Tahoma"/>
          <w:lang w:eastAsia="de-DE"/>
        </w:rPr>
        <w:t xml:space="preserve">výpis z evidence katastrálního úřadu, snímky z katastrální mapy od katastrálního úřadu </w:t>
      </w:r>
    </w:p>
    <w:p w:rsidR="00246DEA" w:rsidRPr="00C40D5C" w:rsidRDefault="00246DEA" w:rsidP="00246DEA">
      <w:pPr>
        <w:numPr>
          <w:ilvl w:val="0"/>
          <w:numId w:val="17"/>
        </w:numPr>
        <w:spacing w:after="0" w:line="240" w:lineRule="auto"/>
        <w:jc w:val="both"/>
        <w:rPr>
          <w:rFonts w:cs="Tahoma"/>
          <w:lang w:eastAsia="de-DE"/>
        </w:rPr>
      </w:pPr>
      <w:r w:rsidRPr="00C40D5C">
        <w:rPr>
          <w:rFonts w:cs="Tahoma"/>
          <w:lang w:eastAsia="de-DE"/>
        </w:rPr>
        <w:t>správní poplatek k územnímu rozhodnutí, správní poplatek za věcné břemeno</w:t>
      </w:r>
    </w:p>
    <w:p w:rsidR="00246DEA" w:rsidRPr="00C40D5C" w:rsidRDefault="00246DEA" w:rsidP="00246DEA">
      <w:pPr>
        <w:numPr>
          <w:ilvl w:val="0"/>
          <w:numId w:val="17"/>
        </w:numPr>
        <w:spacing w:after="0" w:line="240" w:lineRule="auto"/>
        <w:jc w:val="both"/>
        <w:rPr>
          <w:rFonts w:cs="Tahoma"/>
          <w:lang w:eastAsia="de-DE"/>
        </w:rPr>
      </w:pPr>
      <w:r w:rsidRPr="00C40D5C">
        <w:rPr>
          <w:rFonts w:cs="Tahoma"/>
          <w:lang w:eastAsia="de-DE"/>
        </w:rPr>
        <w:t>správní poplatek ke stavebnímu / vodoprávnímu povolení</w:t>
      </w:r>
    </w:p>
    <w:p w:rsidR="00246DEA" w:rsidRPr="00C40D5C" w:rsidRDefault="00246DEA" w:rsidP="00246DEA">
      <w:pPr>
        <w:numPr>
          <w:ilvl w:val="0"/>
          <w:numId w:val="17"/>
        </w:numPr>
        <w:spacing w:after="0" w:line="240" w:lineRule="auto"/>
        <w:jc w:val="both"/>
        <w:rPr>
          <w:rFonts w:cs="Tahoma"/>
          <w:lang w:eastAsia="de-DE"/>
        </w:rPr>
      </w:pPr>
      <w:r w:rsidRPr="00C40D5C">
        <w:rPr>
          <w:rFonts w:cs="Tahoma"/>
          <w:lang w:eastAsia="de-DE"/>
        </w:rPr>
        <w:t xml:space="preserve">správní poplatek za uložení kanalizace a vodovodu do komunikace </w:t>
      </w:r>
    </w:p>
    <w:p w:rsidR="00246DEA" w:rsidRPr="00C40D5C" w:rsidRDefault="00246DEA" w:rsidP="00246DEA">
      <w:pPr>
        <w:numPr>
          <w:ilvl w:val="0"/>
          <w:numId w:val="17"/>
        </w:numPr>
        <w:spacing w:after="0" w:line="240" w:lineRule="auto"/>
        <w:jc w:val="both"/>
        <w:rPr>
          <w:rFonts w:cs="Tahoma"/>
          <w:lang w:eastAsia="de-DE"/>
        </w:rPr>
      </w:pPr>
      <w:r w:rsidRPr="00C40D5C">
        <w:rPr>
          <w:rFonts w:cs="Tahoma"/>
          <w:lang w:eastAsia="de-DE"/>
        </w:rPr>
        <w:t>správní poplatek za povolení zvláštního užívání komunikace</w:t>
      </w:r>
    </w:p>
    <w:p w:rsidR="00246DEA" w:rsidRPr="00C40D5C" w:rsidRDefault="00246DEA" w:rsidP="00246DEA">
      <w:pPr>
        <w:numPr>
          <w:ilvl w:val="0"/>
          <w:numId w:val="17"/>
        </w:numPr>
        <w:spacing w:after="0" w:line="240" w:lineRule="auto"/>
        <w:jc w:val="both"/>
        <w:rPr>
          <w:rFonts w:cs="Tahoma"/>
          <w:lang w:eastAsia="de-DE"/>
        </w:rPr>
      </w:pPr>
      <w:r w:rsidRPr="00C40D5C">
        <w:rPr>
          <w:rFonts w:cs="Tahoma"/>
          <w:lang w:eastAsia="de-DE"/>
        </w:rPr>
        <w:t>poplatky (cena) za zvláštní užívání komunikace</w:t>
      </w:r>
    </w:p>
    <w:p w:rsidR="00246DEA" w:rsidRPr="00C40D5C" w:rsidRDefault="00246DEA" w:rsidP="00246DEA">
      <w:pPr>
        <w:numPr>
          <w:ilvl w:val="0"/>
          <w:numId w:val="17"/>
        </w:numPr>
        <w:spacing w:after="0" w:line="240" w:lineRule="auto"/>
        <w:jc w:val="both"/>
        <w:rPr>
          <w:rFonts w:cs="Tahoma"/>
          <w:lang w:eastAsia="de-DE"/>
        </w:rPr>
      </w:pPr>
      <w:r w:rsidRPr="00C40D5C">
        <w:rPr>
          <w:rFonts w:cs="Tahoma"/>
          <w:lang w:eastAsia="de-DE"/>
        </w:rPr>
        <w:t>případně další poplatky, pokud budou požadovány</w:t>
      </w:r>
    </w:p>
    <w:p w:rsidR="00246DEA" w:rsidRPr="00515BDD" w:rsidRDefault="00246DEA" w:rsidP="00246DEA">
      <w:pPr>
        <w:pStyle w:val="Nadpis1"/>
      </w:pPr>
      <w:bookmarkStart w:id="0" w:name="_Toc141256945"/>
      <w:bookmarkStart w:id="1" w:name="_Toc204662083"/>
      <w:bookmarkStart w:id="2" w:name="_Toc205028115"/>
      <w:bookmarkStart w:id="3" w:name="_Toc274689935"/>
      <w:r w:rsidRPr="00515BDD">
        <w:t xml:space="preserve">Dokumentace </w:t>
      </w:r>
      <w:bookmarkEnd w:id="0"/>
      <w:bookmarkEnd w:id="1"/>
      <w:bookmarkEnd w:id="2"/>
      <w:bookmarkEnd w:id="3"/>
      <w:r w:rsidRPr="00515BDD">
        <w:t>pro provedení stavby (DPS)</w:t>
      </w:r>
    </w:p>
    <w:p w:rsidR="00246DEA" w:rsidRDefault="00246DEA" w:rsidP="00246DEA">
      <w:pPr>
        <w:outlineLvl w:val="1"/>
        <w:rPr>
          <w:szCs w:val="24"/>
        </w:rPr>
      </w:pPr>
      <w:r>
        <w:rPr>
          <w:rFonts w:cs="Arial"/>
        </w:rPr>
        <w:t xml:space="preserve">DPS bude sloužit k vydání pravomocného stavebního povolení, výběru zhotovitele stavby a k vlastní realizaci stavby. </w:t>
      </w:r>
      <w:r>
        <w:rPr>
          <w:szCs w:val="24"/>
        </w:rPr>
        <w:t>DPS</w:t>
      </w:r>
      <w:r w:rsidRPr="00515BDD">
        <w:rPr>
          <w:szCs w:val="24"/>
        </w:rPr>
        <w:t xml:space="preserve"> bude obsahovat následující dílčí činnosti a bude zpracovaná zejména podle těchto podmínek:</w:t>
      </w:r>
    </w:p>
    <w:p w:rsidR="00246DEA" w:rsidRPr="00515BDD" w:rsidRDefault="00246DEA" w:rsidP="00246DEA">
      <w:pPr>
        <w:numPr>
          <w:ilvl w:val="0"/>
          <w:numId w:val="18"/>
        </w:numPr>
        <w:spacing w:after="0" w:line="240" w:lineRule="auto"/>
        <w:jc w:val="both"/>
        <w:rPr>
          <w:szCs w:val="24"/>
        </w:rPr>
      </w:pPr>
      <w:r w:rsidRPr="00515BDD">
        <w:rPr>
          <w:szCs w:val="24"/>
        </w:rPr>
        <w:t xml:space="preserve">Podkladem pro zpracování </w:t>
      </w:r>
      <w:r>
        <w:rPr>
          <w:szCs w:val="24"/>
        </w:rPr>
        <w:t>DPS</w:t>
      </w:r>
      <w:r w:rsidRPr="00515BDD">
        <w:rPr>
          <w:szCs w:val="24"/>
        </w:rPr>
        <w:t xml:space="preserve"> bude </w:t>
      </w:r>
      <w:r>
        <w:rPr>
          <w:szCs w:val="24"/>
        </w:rPr>
        <w:t>DÚR</w:t>
      </w:r>
      <w:r w:rsidRPr="00515BDD">
        <w:rPr>
          <w:szCs w:val="24"/>
        </w:rPr>
        <w:t xml:space="preserve">, dokladová část a </w:t>
      </w:r>
      <w:r>
        <w:rPr>
          <w:szCs w:val="24"/>
        </w:rPr>
        <w:t xml:space="preserve">pravomocné územní rozhodnutí. </w:t>
      </w:r>
      <w:r w:rsidRPr="00515BDD">
        <w:rPr>
          <w:szCs w:val="24"/>
        </w:rPr>
        <w:t xml:space="preserve">   </w:t>
      </w:r>
    </w:p>
    <w:p w:rsidR="00246DEA" w:rsidRDefault="00246DEA" w:rsidP="00246DEA">
      <w:pPr>
        <w:numPr>
          <w:ilvl w:val="0"/>
          <w:numId w:val="18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DPS b</w:t>
      </w:r>
      <w:r w:rsidRPr="00515BDD">
        <w:rPr>
          <w:szCs w:val="24"/>
        </w:rPr>
        <w:t>ude zpracována dle zákona 137/2006 Sb., o veřejných zakázkách, v platném znění</w:t>
      </w:r>
      <w:r>
        <w:rPr>
          <w:szCs w:val="24"/>
        </w:rPr>
        <w:t xml:space="preserve"> do po</w:t>
      </w:r>
      <w:r w:rsidRPr="00515BDD">
        <w:rPr>
          <w:szCs w:val="24"/>
        </w:rPr>
        <w:t>drobností nezbytných pro zpracování nabídky pro realizaci stavby dle § 44 až 47 zákona č. 137/2006 Sb., o veřejných zakázkách, v platném znění a prováděcích předpisů (prováděcí vyhláška 230/2012 Sb.) platných ke dni zahájení projektových prací s ohledem na zák. č. 183/2006 Sb. a související prováděcí předpisy, vždy v platném znění</w:t>
      </w:r>
      <w:r>
        <w:rPr>
          <w:szCs w:val="24"/>
        </w:rPr>
        <w:t>.</w:t>
      </w:r>
    </w:p>
    <w:p w:rsidR="00246DEA" w:rsidRDefault="00246DEA" w:rsidP="00246DEA">
      <w:pPr>
        <w:numPr>
          <w:ilvl w:val="0"/>
          <w:numId w:val="18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DPS bude zpracována </w:t>
      </w:r>
      <w:r w:rsidRPr="00B81EB0">
        <w:rPr>
          <w:szCs w:val="24"/>
        </w:rPr>
        <w:t>v souladu se zákonem č. 183/2006 Sb., o územním plánování a stavebním řádu a jeho prováděcími předpisy. Musí zahrnovat všechny požadavky přílohy č. 3 Sazebníku pro navrhování cen projektových a inženýrských prací UNIKA v aktuálním znění resp. vyhlášky č. 499/2006 Sb., o dokumentaci staveb, ve znění pozdějších předpisů</w:t>
      </w:r>
    </w:p>
    <w:p w:rsidR="00246DEA" w:rsidRDefault="00246DEA" w:rsidP="00246DEA">
      <w:pPr>
        <w:numPr>
          <w:ilvl w:val="0"/>
          <w:numId w:val="18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S</w:t>
      </w:r>
      <w:r w:rsidRPr="00515BDD">
        <w:rPr>
          <w:szCs w:val="24"/>
        </w:rPr>
        <w:t xml:space="preserve">oučástí </w:t>
      </w:r>
      <w:r>
        <w:rPr>
          <w:szCs w:val="24"/>
        </w:rPr>
        <w:t>DPS</w:t>
      </w:r>
      <w:r w:rsidRPr="00515BDD">
        <w:rPr>
          <w:szCs w:val="24"/>
        </w:rPr>
        <w:t xml:space="preserve"> bude soupis prací </w:t>
      </w:r>
      <w:r>
        <w:rPr>
          <w:szCs w:val="24"/>
        </w:rPr>
        <w:t>včetně výkazu výměr zpracovaný podle cenové soustavy URS nebo RTS bez uvedení jednotkových a celkových cen stavebních prací.</w:t>
      </w:r>
    </w:p>
    <w:p w:rsidR="00246DEA" w:rsidRDefault="00246DEA" w:rsidP="00246DEA">
      <w:pPr>
        <w:numPr>
          <w:ilvl w:val="0"/>
          <w:numId w:val="18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V samostatném dokumentu bude zpracován rozpočet podle cenové soustavy URS nebo RTS v cenové úrovni odpovídající době zpracování DPS.</w:t>
      </w:r>
    </w:p>
    <w:p w:rsidR="00246DEA" w:rsidRDefault="00246DEA" w:rsidP="00246DEA">
      <w:pPr>
        <w:numPr>
          <w:ilvl w:val="0"/>
          <w:numId w:val="18"/>
        </w:numPr>
        <w:spacing w:after="0" w:line="240" w:lineRule="auto"/>
        <w:jc w:val="both"/>
        <w:rPr>
          <w:szCs w:val="24"/>
        </w:rPr>
      </w:pPr>
      <w:r w:rsidRPr="00515BDD">
        <w:rPr>
          <w:szCs w:val="24"/>
        </w:rPr>
        <w:t>Bude projednána s objednatelem, budou zapracovány všechny oprávněné připomínky objednat</w:t>
      </w:r>
      <w:r>
        <w:rPr>
          <w:szCs w:val="24"/>
        </w:rPr>
        <w:t>ele.</w:t>
      </w:r>
    </w:p>
    <w:p w:rsidR="00246DEA" w:rsidRDefault="00246DEA" w:rsidP="00246DEA">
      <w:pPr>
        <w:rPr>
          <w:szCs w:val="24"/>
        </w:rPr>
      </w:pPr>
    </w:p>
    <w:p w:rsidR="00246DEA" w:rsidRPr="00246DEA" w:rsidRDefault="00246DEA" w:rsidP="00246DEA">
      <w:pPr>
        <w:pStyle w:val="Nadpis1"/>
      </w:pPr>
      <w:r>
        <w:rPr>
          <w:rFonts w:cs="Arial"/>
        </w:rPr>
        <w:t xml:space="preserve"> </w:t>
      </w:r>
      <w:r>
        <w:t>Inženýrská činnost – stavební řízení</w:t>
      </w:r>
    </w:p>
    <w:p w:rsidR="00246DEA" w:rsidRDefault="00246DEA" w:rsidP="00246DEA">
      <w:pPr>
        <w:rPr>
          <w:rFonts w:cs="Tahoma"/>
          <w:lang w:eastAsia="de-DE"/>
        </w:rPr>
      </w:pPr>
      <w:r>
        <w:rPr>
          <w:rFonts w:cs="Tahoma"/>
          <w:lang w:eastAsia="de-DE"/>
        </w:rPr>
        <w:t>Předmětem inženýrské činnosti na úrovni stavebního řízení budou následující činnosti:</w:t>
      </w:r>
    </w:p>
    <w:p w:rsidR="00246DEA" w:rsidRPr="00EB18B1" w:rsidRDefault="00246DEA" w:rsidP="00246DEA">
      <w:pPr>
        <w:numPr>
          <w:ilvl w:val="0"/>
          <w:numId w:val="19"/>
        </w:numPr>
        <w:spacing w:after="0" w:line="240" w:lineRule="auto"/>
        <w:jc w:val="both"/>
        <w:rPr>
          <w:rFonts w:cs="Tahoma"/>
          <w:lang w:eastAsia="de-DE"/>
        </w:rPr>
      </w:pPr>
      <w:r w:rsidRPr="00EB18B1">
        <w:rPr>
          <w:rFonts w:cs="Tahoma"/>
          <w:lang w:eastAsia="de-DE"/>
        </w:rPr>
        <w:t>projednání s dotčenými orgány státní správy a organizacemi</w:t>
      </w:r>
    </w:p>
    <w:p w:rsidR="00246DEA" w:rsidRPr="00EB18B1" w:rsidRDefault="00246DEA" w:rsidP="00246DEA">
      <w:pPr>
        <w:numPr>
          <w:ilvl w:val="0"/>
          <w:numId w:val="19"/>
        </w:numPr>
        <w:spacing w:after="0" w:line="240" w:lineRule="auto"/>
        <w:jc w:val="both"/>
        <w:rPr>
          <w:rFonts w:cs="Tahoma"/>
          <w:lang w:eastAsia="de-DE"/>
        </w:rPr>
      </w:pPr>
      <w:r w:rsidRPr="00EB18B1">
        <w:rPr>
          <w:rFonts w:cs="Tahoma"/>
          <w:lang w:eastAsia="de-DE"/>
        </w:rPr>
        <w:t>podání žádosti o vydání stavebního povolení</w:t>
      </w:r>
    </w:p>
    <w:p w:rsidR="00246DEA" w:rsidRPr="00EB18B1" w:rsidRDefault="00246DEA" w:rsidP="00246DEA">
      <w:pPr>
        <w:numPr>
          <w:ilvl w:val="0"/>
          <w:numId w:val="19"/>
        </w:numPr>
        <w:spacing w:after="0" w:line="240" w:lineRule="auto"/>
        <w:jc w:val="both"/>
        <w:rPr>
          <w:rFonts w:cs="Tahoma"/>
          <w:lang w:eastAsia="de-DE"/>
        </w:rPr>
      </w:pPr>
      <w:r w:rsidRPr="00EB18B1">
        <w:rPr>
          <w:rFonts w:cs="Tahoma"/>
          <w:lang w:eastAsia="de-DE"/>
        </w:rPr>
        <w:t>zastupování objednatele ve stavebních a/nebo vodoprávních řízeních až do vydání pravomocných rozhodnutí</w:t>
      </w:r>
    </w:p>
    <w:p w:rsidR="00246DEA" w:rsidRPr="00EB18B1" w:rsidRDefault="00246DEA" w:rsidP="00246DEA">
      <w:pPr>
        <w:numPr>
          <w:ilvl w:val="0"/>
          <w:numId w:val="19"/>
        </w:numPr>
        <w:spacing w:after="0" w:line="240" w:lineRule="auto"/>
        <w:jc w:val="both"/>
        <w:rPr>
          <w:rFonts w:cs="Tahoma"/>
          <w:lang w:eastAsia="de-DE"/>
        </w:rPr>
      </w:pPr>
      <w:r w:rsidRPr="00EB18B1">
        <w:rPr>
          <w:rFonts w:cs="Tahoma"/>
          <w:lang w:eastAsia="de-DE"/>
        </w:rPr>
        <w:t>zajištění získání pravomocných stavebních povolení a/nebo vodoprávních rozhodnutí</w:t>
      </w:r>
    </w:p>
    <w:p w:rsidR="00246DEA" w:rsidRDefault="00246DEA" w:rsidP="00246DEA">
      <w:pPr>
        <w:rPr>
          <w:rFonts w:cs="Tahoma"/>
          <w:lang w:eastAsia="de-DE"/>
        </w:rPr>
      </w:pPr>
    </w:p>
    <w:p w:rsidR="001F0AEF" w:rsidRPr="00246DEA" w:rsidRDefault="00246DEA" w:rsidP="00246DEA">
      <w:pPr>
        <w:rPr>
          <w:rFonts w:cs="Tahoma"/>
          <w:lang w:eastAsia="de-DE"/>
        </w:rPr>
      </w:pPr>
      <w:r w:rsidRPr="00176C95">
        <w:rPr>
          <w:szCs w:val="24"/>
        </w:rPr>
        <w:t xml:space="preserve">Poplatky za projednání </w:t>
      </w:r>
      <w:r>
        <w:rPr>
          <w:szCs w:val="24"/>
        </w:rPr>
        <w:t xml:space="preserve">projektové dokumentace </w:t>
      </w:r>
      <w:r w:rsidRPr="00176C95">
        <w:rPr>
          <w:szCs w:val="24"/>
        </w:rPr>
        <w:t xml:space="preserve">od správců sítí a jiných organizací </w:t>
      </w:r>
      <w:r>
        <w:rPr>
          <w:szCs w:val="24"/>
        </w:rPr>
        <w:t xml:space="preserve">nebudou zahrnuty do ceny za inženýrskou činnost, </w:t>
      </w:r>
      <w:r w:rsidRPr="00176C95">
        <w:rPr>
          <w:szCs w:val="24"/>
        </w:rPr>
        <w:t>budo</w:t>
      </w:r>
      <w:r>
        <w:rPr>
          <w:szCs w:val="24"/>
        </w:rPr>
        <w:t xml:space="preserve">u fakturovány podle skutečnosti. </w:t>
      </w:r>
      <w:r w:rsidRPr="00176C95">
        <w:rPr>
          <w:szCs w:val="24"/>
        </w:rPr>
        <w:t xml:space="preserve">Přílohou faktur budou </w:t>
      </w:r>
      <w:r w:rsidRPr="00176C95">
        <w:rPr>
          <w:szCs w:val="24"/>
        </w:rPr>
        <w:lastRenderedPageBreak/>
        <w:t>pokladní doklady nebo jiné dokumenty orgánů a organizací, které poplatky požadovaly a kterým byly tyto poplatky ze strany zhotovitele uhrazeny.</w:t>
      </w:r>
      <w:r>
        <w:rPr>
          <w:szCs w:val="24"/>
        </w:rPr>
        <w:t xml:space="preserve">  </w:t>
      </w:r>
    </w:p>
    <w:p w:rsidR="001D5F74" w:rsidRPr="00916C81" w:rsidRDefault="00916C81" w:rsidP="00916C81">
      <w:pPr>
        <w:ind w:firstLine="284"/>
        <w:jc w:val="both"/>
        <w:rPr>
          <w:b/>
          <w:sz w:val="32"/>
          <w:szCs w:val="32"/>
        </w:rPr>
      </w:pPr>
      <w:r w:rsidRPr="00916C81">
        <w:rPr>
          <w:b/>
          <w:sz w:val="32"/>
          <w:szCs w:val="32"/>
        </w:rPr>
        <w:t>B. Požadavky na jednotný způsob zpracování a členění nabídky:</w:t>
      </w:r>
    </w:p>
    <w:p w:rsidR="001D5F74" w:rsidRDefault="001D5F74" w:rsidP="001D5F74">
      <w:pPr>
        <w:pStyle w:val="Odstavecseseznamem"/>
        <w:numPr>
          <w:ilvl w:val="0"/>
          <w:numId w:val="6"/>
        </w:numPr>
        <w:rPr>
          <w:b/>
          <w:sz w:val="32"/>
          <w:szCs w:val="32"/>
        </w:rPr>
      </w:pPr>
      <w:r w:rsidRPr="001D5F74">
        <w:rPr>
          <w:b/>
          <w:sz w:val="32"/>
          <w:szCs w:val="32"/>
        </w:rPr>
        <w:t>Prokázání kvalifikace uchazeče</w:t>
      </w:r>
    </w:p>
    <w:p w:rsidR="001D5F74" w:rsidRDefault="001D5F74" w:rsidP="001D5F74">
      <w:pPr>
        <w:ind w:left="360"/>
        <w:rPr>
          <w:sz w:val="24"/>
          <w:szCs w:val="24"/>
        </w:rPr>
      </w:pPr>
      <w:r>
        <w:rPr>
          <w:sz w:val="24"/>
          <w:szCs w:val="24"/>
        </w:rPr>
        <w:t>Kvalifikaci prokáže uchazeč podle textu výzvy k podání nabídek a této Zadávací dokumentace. Bude pevně spojen s nabídkou.</w:t>
      </w:r>
    </w:p>
    <w:p w:rsidR="001D5F74" w:rsidRDefault="001D5F74" w:rsidP="001D5F74">
      <w:pPr>
        <w:pStyle w:val="Odstavecseseznamem"/>
        <w:numPr>
          <w:ilvl w:val="1"/>
          <w:numId w:val="7"/>
        </w:numPr>
        <w:rPr>
          <w:b/>
          <w:sz w:val="24"/>
          <w:szCs w:val="24"/>
        </w:rPr>
      </w:pPr>
      <w:r w:rsidRPr="001D5F74">
        <w:rPr>
          <w:b/>
          <w:sz w:val="24"/>
          <w:szCs w:val="24"/>
        </w:rPr>
        <w:t>Základní kvalifikační předpoklady</w:t>
      </w:r>
    </w:p>
    <w:p w:rsidR="001D5F74" w:rsidRDefault="001D5F74" w:rsidP="001D5F74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Základní kvalifikační předpoklady splňuje:</w:t>
      </w:r>
    </w:p>
    <w:p w:rsidR="008F3FAB" w:rsidRPr="00F2281D" w:rsidRDefault="008F3FAB" w:rsidP="008F3FAB">
      <w:pPr>
        <w:pStyle w:val="Odstavecseseznamem"/>
        <w:numPr>
          <w:ilvl w:val="0"/>
          <w:numId w:val="8"/>
        </w:numPr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  <w:lang w:eastAsia="cs-CZ"/>
        </w:rPr>
        <w:t xml:space="preserve">Uchazeč </w:t>
      </w:r>
      <w:r w:rsidRPr="00F2281D">
        <w:rPr>
          <w:rFonts w:cstheme="minorHAnsi"/>
          <w:sz w:val="24"/>
          <w:szCs w:val="24"/>
        </w:rPr>
        <w:t xml:space="preserve">nebyl pravomocně odsouzen pro trestný čin spáchaný ve prospěch organizované zločinecké skupiny, trestný čin účasti na organizované zločinecké skupině, legalizace výnosů z trestné činnosti, podílnictví, přijímání úplatků, podplácení, nepřímého úplatkářství, podvodu, úvěrového podvodu, včetně případů kdy jde o přípravu nebo pokus nebo účastenství na takovém trestném činu, nebo došlo k 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bydliště, </w:t>
      </w:r>
    </w:p>
    <w:p w:rsidR="008F3FAB" w:rsidRPr="00F2281D" w:rsidRDefault="008F3FAB" w:rsidP="008F3FAB">
      <w:pPr>
        <w:spacing w:after="0" w:line="360" w:lineRule="auto"/>
        <w:ind w:left="781" w:hanging="425"/>
        <w:jc w:val="both"/>
        <w:rPr>
          <w:rFonts w:cstheme="minorHAnsi"/>
          <w:sz w:val="24"/>
          <w:szCs w:val="24"/>
        </w:rPr>
      </w:pPr>
      <w:proofErr w:type="gramStart"/>
      <w:r w:rsidRPr="00F2281D">
        <w:rPr>
          <w:rFonts w:cstheme="minorHAnsi"/>
          <w:sz w:val="24"/>
          <w:szCs w:val="24"/>
        </w:rPr>
        <w:t>b)  Uchazeč</w:t>
      </w:r>
      <w:proofErr w:type="gramEnd"/>
      <w:r w:rsidRPr="00F2281D">
        <w:rPr>
          <w:rFonts w:cstheme="minorHAnsi"/>
          <w:sz w:val="24"/>
          <w:szCs w:val="24"/>
        </w:rPr>
        <w:t xml:space="preserve"> nebyl pravomocně odsouzen pro trestný čin, jehož skutková podstata souvisí s předmětem podnikání dodavatele podle zvláštních právních předpisů nebo došlo k zahlazení odsouzení za spáchání takovéhoto trestního činu; </w:t>
      </w:r>
      <w:proofErr w:type="gramStart"/>
      <w:r w:rsidRPr="00F2281D">
        <w:rPr>
          <w:rFonts w:cstheme="minorHAnsi"/>
          <w:sz w:val="24"/>
          <w:szCs w:val="24"/>
        </w:rPr>
        <w:t>jde-li</w:t>
      </w:r>
      <w:proofErr w:type="gramEnd"/>
      <w:r w:rsidRPr="00F2281D">
        <w:rPr>
          <w:rFonts w:cstheme="minorHAnsi"/>
          <w:sz w:val="24"/>
          <w:szCs w:val="24"/>
        </w:rPr>
        <w:t xml:space="preserve"> o právnickou osobu </w:t>
      </w:r>
      <w:proofErr w:type="gramStart"/>
      <w:r w:rsidRPr="00F2281D">
        <w:rPr>
          <w:rFonts w:cstheme="minorHAnsi"/>
          <w:sz w:val="24"/>
          <w:szCs w:val="24"/>
        </w:rPr>
        <w:t>musí</w:t>
      </w:r>
      <w:proofErr w:type="gramEnd"/>
      <w:r w:rsidRPr="00F2281D">
        <w:rPr>
          <w:rFonts w:cstheme="minorHAnsi"/>
          <w:sz w:val="24"/>
          <w:szCs w:val="24"/>
        </w:rPr>
        <w:t xml:space="preserve"> tuto podmínku splňovat jak tato právnická osoba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</w:t>
      </w:r>
      <w:r w:rsidRPr="00F2281D">
        <w:rPr>
          <w:rFonts w:cstheme="minorHAnsi"/>
          <w:sz w:val="24"/>
          <w:szCs w:val="24"/>
        </w:rPr>
        <w:lastRenderedPageBreak/>
        <w:t xml:space="preserve">statutárního orgánu této právnické osoby; podává-li nabídku </w:t>
      </w:r>
      <w:proofErr w:type="gramStart"/>
      <w:r w:rsidRPr="00F2281D">
        <w:rPr>
          <w:rFonts w:cstheme="minorHAnsi"/>
          <w:sz w:val="24"/>
          <w:szCs w:val="24"/>
        </w:rPr>
        <w:t>či  žádost</w:t>
      </w:r>
      <w:proofErr w:type="gramEnd"/>
      <w:r w:rsidRPr="00F2281D">
        <w:rPr>
          <w:rFonts w:cstheme="minorHAnsi"/>
          <w:sz w:val="24"/>
          <w:szCs w:val="24"/>
        </w:rPr>
        <w:t xml:space="preserve">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bydliště,</w:t>
      </w:r>
    </w:p>
    <w:p w:rsidR="008F3FAB" w:rsidRPr="00F2281D" w:rsidRDefault="008F3FAB" w:rsidP="008F3FAB">
      <w:pPr>
        <w:spacing w:after="0" w:line="360" w:lineRule="auto"/>
        <w:ind w:left="781" w:hanging="425"/>
        <w:jc w:val="both"/>
        <w:rPr>
          <w:rFonts w:cstheme="minorHAnsi"/>
          <w:sz w:val="24"/>
          <w:szCs w:val="24"/>
        </w:rPr>
      </w:pPr>
      <w:proofErr w:type="gramStart"/>
      <w:r w:rsidRPr="00F2281D">
        <w:rPr>
          <w:rFonts w:cstheme="minorHAnsi"/>
          <w:sz w:val="24"/>
          <w:szCs w:val="24"/>
        </w:rPr>
        <w:t>c)  Uchazeč</w:t>
      </w:r>
      <w:proofErr w:type="gramEnd"/>
      <w:r w:rsidRPr="00F2281D">
        <w:rPr>
          <w:rFonts w:cstheme="minorHAnsi"/>
          <w:sz w:val="24"/>
          <w:szCs w:val="24"/>
        </w:rPr>
        <w:t xml:space="preserve"> v posledních 3 letech nenaplnil skutkovou podstatu jednání nekalé soutěže formou podplácení podle zvláštního právního předpisu,</w:t>
      </w:r>
    </w:p>
    <w:p w:rsidR="008F3FAB" w:rsidRPr="00F2281D" w:rsidRDefault="008F3FAB" w:rsidP="008F3FAB">
      <w:pPr>
        <w:pStyle w:val="Odstavecseseznamem"/>
        <w:numPr>
          <w:ilvl w:val="0"/>
          <w:numId w:val="9"/>
        </w:numPr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 xml:space="preserve">Vůči majetku uchazeče neprobíhá nebo v posledních 3 letech neproběhlo insolvenční  </w:t>
      </w:r>
      <w:proofErr w:type="gramStart"/>
      <w:r w:rsidRPr="00F2281D">
        <w:rPr>
          <w:rFonts w:cstheme="minorHAnsi"/>
          <w:sz w:val="24"/>
          <w:szCs w:val="24"/>
        </w:rPr>
        <w:t>řízení,  v němž</w:t>
      </w:r>
      <w:proofErr w:type="gramEnd"/>
      <w:r w:rsidRPr="00F2281D">
        <w:rPr>
          <w:rFonts w:cstheme="minorHAnsi"/>
          <w:sz w:val="24"/>
          <w:szCs w:val="24"/>
        </w:rPr>
        <w:t xml:space="preserve"> bylo vydáno rozhodnutí o úpadku  nebo insolvenční návrh  nebyl  zamítnut proto, že majetek nepostačuje k úhradě nákladů insolvenčního řízení,  nebo nebyl konkurs zrušen proto,  že majetek byl zcela nepostačující nebo zavedena nucená správa podle zvláštních právních předpisů;</w:t>
      </w:r>
    </w:p>
    <w:p w:rsidR="008F3FAB" w:rsidRPr="00F2281D" w:rsidRDefault="008F3FAB" w:rsidP="008F3FAB">
      <w:pPr>
        <w:pStyle w:val="Odstavecseseznamem"/>
        <w:numPr>
          <w:ilvl w:val="0"/>
          <w:numId w:val="9"/>
        </w:numPr>
        <w:spacing w:after="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>uchazeč není v likvidaci,</w:t>
      </w:r>
    </w:p>
    <w:p w:rsidR="008F3FAB" w:rsidRPr="00F2281D" w:rsidRDefault="008F3FAB" w:rsidP="008F3FAB">
      <w:pPr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>uchazeč nemá v evidenci daní zachyceny daňové nedoplatky, a to jak v České republice, tak v zemi sídla, místa podnikání či bydliště dodavatele,</w:t>
      </w:r>
    </w:p>
    <w:p w:rsidR="008F3FAB" w:rsidRPr="00F2281D" w:rsidRDefault="008F3FAB" w:rsidP="008F3FAB">
      <w:pPr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>uchazeč nemá nedoplatek na pojistném a na penále na veřejné zdravotní pojištění, a to jak v České republice, tak v zemi sídla místa podnikání či bydliště dodavatele,</w:t>
      </w:r>
    </w:p>
    <w:p w:rsidR="008F3FAB" w:rsidRPr="00F2281D" w:rsidRDefault="008F3FAB" w:rsidP="008F3FAB">
      <w:pPr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>uchazeč nemá nedoplatek na pojistném a na penále na sociální zabezpečení a příspěvku na státní politiku zaměstnanosti, a to jak v České republice, tak v zemi sídla, místa podnikání či bydliště dodavatele,</w:t>
      </w:r>
    </w:p>
    <w:p w:rsidR="008F3FAB" w:rsidRPr="00F2281D" w:rsidRDefault="008F3FAB" w:rsidP="008F3FAB">
      <w:pPr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 xml:space="preserve">uchazeč nebyl v posledních 3 letech pravomocně disciplinárně potrestán či mu nebylo pravomocně uloženo kárné opatření podle zvláštních právních předpisů, </w:t>
      </w:r>
    </w:p>
    <w:p w:rsidR="008F3FAB" w:rsidRPr="00F2281D" w:rsidRDefault="008F3FAB" w:rsidP="008F3FAB">
      <w:pPr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>uchazeč není veden v rejstříku osob se zákazem plnění veřejných zakázek a</w:t>
      </w:r>
    </w:p>
    <w:p w:rsidR="001D5F74" w:rsidRPr="00F2281D" w:rsidRDefault="008F3FAB" w:rsidP="008F3FAB">
      <w:pPr>
        <w:ind w:left="360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>uchazeči nebyla v posledních 3 letech pravomocně uložena pokuta za umožnění výkonu nelegální práce podle zvláštního právního předpisu.</w:t>
      </w:r>
    </w:p>
    <w:p w:rsidR="008F3FAB" w:rsidRDefault="008F3FAB" w:rsidP="008F3FAB">
      <w:pPr>
        <w:ind w:left="360"/>
        <w:jc w:val="both"/>
        <w:rPr>
          <w:rFonts w:ascii="Times New Roman" w:hAnsi="Times New Roman" w:cs="Times New Roman"/>
        </w:rPr>
      </w:pPr>
    </w:p>
    <w:p w:rsidR="008F3FAB" w:rsidRPr="00916C81" w:rsidRDefault="008F3FAB" w:rsidP="008F3FAB">
      <w:pPr>
        <w:ind w:left="360"/>
        <w:jc w:val="both"/>
        <w:rPr>
          <w:rFonts w:cstheme="minorHAnsi"/>
          <w:sz w:val="24"/>
          <w:szCs w:val="24"/>
        </w:rPr>
      </w:pPr>
      <w:r w:rsidRPr="00916C81">
        <w:rPr>
          <w:rFonts w:cstheme="minorHAnsi"/>
          <w:sz w:val="24"/>
          <w:szCs w:val="24"/>
        </w:rPr>
        <w:t>Uchazeč předloží čestné prohlášení, že základní kvalifikační předpoklady splňuje – viz příloha č. 2 Zadávací dokumentace. Toto čestné prohlášení bude podepsáno osobou oprávněnou jednat jménem či za uchazeče.</w:t>
      </w:r>
    </w:p>
    <w:p w:rsidR="008F3FAB" w:rsidRDefault="008F3FAB" w:rsidP="008F3FAB">
      <w:pPr>
        <w:ind w:left="360"/>
        <w:jc w:val="both"/>
        <w:rPr>
          <w:rFonts w:ascii="Times New Roman" w:hAnsi="Times New Roman" w:cs="Times New Roman"/>
        </w:rPr>
      </w:pPr>
    </w:p>
    <w:p w:rsidR="00F2281D" w:rsidRDefault="00F2281D" w:rsidP="008F3FAB">
      <w:pPr>
        <w:ind w:left="360"/>
        <w:jc w:val="both"/>
        <w:rPr>
          <w:rFonts w:ascii="Times New Roman" w:hAnsi="Times New Roman" w:cs="Times New Roman"/>
        </w:rPr>
      </w:pPr>
    </w:p>
    <w:p w:rsidR="008F3FAB" w:rsidRDefault="008F3FAB" w:rsidP="008F3FAB">
      <w:pPr>
        <w:pStyle w:val="Odstavecseseznamem"/>
        <w:numPr>
          <w:ilvl w:val="1"/>
          <w:numId w:val="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Profesní kvalifikační předpoklady</w:t>
      </w:r>
    </w:p>
    <w:p w:rsidR="008F3FAB" w:rsidRPr="00F2281D" w:rsidRDefault="008F3FAB" w:rsidP="008F3FAB">
      <w:pPr>
        <w:ind w:left="360"/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>Uchazeč prokáže splnění profesních kvalifikačních předpokladů předložením:</w:t>
      </w:r>
    </w:p>
    <w:p w:rsidR="008F3FAB" w:rsidRPr="00F2281D" w:rsidRDefault="008F3FAB" w:rsidP="008F3FAB">
      <w:pPr>
        <w:pStyle w:val="Bezmezer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>výpis z obchodního rejstříku (nesmí být starší než 90 dnů ke dni podání nabídky), pokud je v něm zapsán, či výpis z jiné obdobné evidence, pokud je v ní zapsán</w:t>
      </w:r>
    </w:p>
    <w:p w:rsidR="008F3FAB" w:rsidRPr="00F2281D" w:rsidRDefault="008F3FAB" w:rsidP="008F3FAB">
      <w:pPr>
        <w:pStyle w:val="Bezmezer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>doklad o oprávnění k podnikání podle zvláštních právních předpisů v rozsahu odpovídajícím předmětu veřejné zakázky, zejména doklad prokazující příslušné živnostenské oprávnění.</w:t>
      </w:r>
    </w:p>
    <w:p w:rsidR="008F3FAB" w:rsidRDefault="008F3FAB" w:rsidP="008F3FAB">
      <w:pPr>
        <w:ind w:left="360"/>
        <w:jc w:val="both"/>
        <w:rPr>
          <w:sz w:val="24"/>
          <w:szCs w:val="24"/>
        </w:rPr>
      </w:pPr>
    </w:p>
    <w:p w:rsidR="008F3FAB" w:rsidRDefault="008F3FAB" w:rsidP="008F3FA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Uchazeč může k prokázání </w:t>
      </w:r>
      <w:r w:rsidR="00F2281D">
        <w:rPr>
          <w:sz w:val="24"/>
          <w:szCs w:val="24"/>
        </w:rPr>
        <w:t>základních a profesních kvalifikačních předpokladů dle bodu a) a b) doložit platný výpis ze seznamu kvalifikovaných dodavatelů nebo certifikát vydaný v rámci systému certifikovaných dodavatelů.</w:t>
      </w:r>
    </w:p>
    <w:p w:rsidR="00F2281D" w:rsidRPr="00925956" w:rsidRDefault="00F2281D" w:rsidP="00F2281D">
      <w:pPr>
        <w:pStyle w:val="Odstavecseseznamem"/>
        <w:numPr>
          <w:ilvl w:val="0"/>
          <w:numId w:val="7"/>
        </w:numPr>
        <w:jc w:val="both"/>
        <w:rPr>
          <w:rFonts w:cstheme="minorHAnsi"/>
          <w:b/>
          <w:sz w:val="32"/>
          <w:szCs w:val="32"/>
        </w:rPr>
      </w:pPr>
      <w:r w:rsidRPr="00925956">
        <w:rPr>
          <w:rFonts w:cstheme="minorHAnsi"/>
          <w:b/>
          <w:sz w:val="32"/>
          <w:szCs w:val="32"/>
        </w:rPr>
        <w:t>Podepsaný návrh smlouvy</w:t>
      </w:r>
    </w:p>
    <w:p w:rsidR="00F2281D" w:rsidRDefault="00F2281D" w:rsidP="00F2281D">
      <w:pPr>
        <w:jc w:val="both"/>
        <w:rPr>
          <w:rFonts w:cstheme="minorHAnsi"/>
          <w:sz w:val="24"/>
          <w:szCs w:val="24"/>
        </w:rPr>
      </w:pPr>
      <w:r w:rsidRPr="00F2281D">
        <w:rPr>
          <w:rFonts w:cstheme="minorHAnsi"/>
          <w:sz w:val="24"/>
          <w:szCs w:val="24"/>
        </w:rPr>
        <w:t>Návrh</w:t>
      </w:r>
      <w:r>
        <w:rPr>
          <w:rFonts w:cstheme="minorHAnsi"/>
          <w:sz w:val="24"/>
          <w:szCs w:val="24"/>
        </w:rPr>
        <w:t xml:space="preserve"> smlouvy uvedený v příloze </w:t>
      </w:r>
      <w:proofErr w:type="gramStart"/>
      <w:r>
        <w:rPr>
          <w:rFonts w:cstheme="minorHAnsi"/>
          <w:sz w:val="24"/>
          <w:szCs w:val="24"/>
        </w:rPr>
        <w:t>č.1 této</w:t>
      </w:r>
      <w:proofErr w:type="gramEnd"/>
      <w:r>
        <w:rPr>
          <w:rFonts w:cstheme="minorHAnsi"/>
          <w:sz w:val="24"/>
          <w:szCs w:val="24"/>
        </w:rPr>
        <w:t xml:space="preserve"> Zadávací dokumentace je pro uchazeče závazný a neměnný s výjimkou doplnění</w:t>
      </w:r>
      <w:r w:rsidR="003A2C61">
        <w:rPr>
          <w:rFonts w:cstheme="minorHAnsi"/>
          <w:sz w:val="24"/>
          <w:szCs w:val="24"/>
        </w:rPr>
        <w:t xml:space="preserve"> data nebo parametrů, jež byly předmětem hodnocení nebo byly zadavatelem vyplněny.</w:t>
      </w:r>
    </w:p>
    <w:p w:rsidR="003A2C61" w:rsidRPr="003A2C61" w:rsidRDefault="003A2C61" w:rsidP="00F2281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Návrh smlouvy musí být ze strany dodavatele o veřejnou zakázku podepsán osobou oprávněnou jednat jménem či za uchazeče nebo osobou k tomu zmocněnou v souladu se způsobem jednání jménem uchazeče</w:t>
      </w:r>
      <w:r>
        <w:rPr>
          <w:rFonts w:cstheme="minorHAnsi"/>
          <w:sz w:val="24"/>
          <w:szCs w:val="24"/>
          <w:lang w:val="en-US"/>
        </w:rPr>
        <w:t>;</w:t>
      </w:r>
      <w:r>
        <w:rPr>
          <w:rFonts w:cstheme="minorHAnsi"/>
          <w:sz w:val="24"/>
          <w:szCs w:val="24"/>
        </w:rPr>
        <w:t xml:space="preserve"> zmocnění musí být v takovém případě součástí nabídky. Předložení nepodepsaného návrhu smlouvy, nepředložení smlouvy, popřípadě nepředložení zmocnění dle předchozí věty, není předložením řádného návrhu smlouvy, nabídka uchazeče bude v takovém případě posouzena jako neúplná a bude vyloučena.</w:t>
      </w:r>
    </w:p>
    <w:p w:rsidR="008F3FAB" w:rsidRDefault="00404A09" w:rsidP="008F3FAB">
      <w:pPr>
        <w:ind w:left="360"/>
        <w:jc w:val="both"/>
        <w:rPr>
          <w:b/>
          <w:sz w:val="32"/>
          <w:szCs w:val="32"/>
        </w:rPr>
      </w:pPr>
      <w:r w:rsidRPr="00404A09">
        <w:rPr>
          <w:b/>
          <w:sz w:val="32"/>
          <w:szCs w:val="32"/>
        </w:rPr>
        <w:t>C. Obchodní podmínky a podmínky zadavatele</w:t>
      </w:r>
    </w:p>
    <w:p w:rsidR="00404A09" w:rsidRDefault="00404A09" w:rsidP="00404A09">
      <w:pPr>
        <w:ind w:firstLine="360"/>
        <w:jc w:val="both"/>
        <w:rPr>
          <w:b/>
          <w:sz w:val="24"/>
          <w:szCs w:val="24"/>
        </w:rPr>
      </w:pPr>
      <w:r w:rsidRPr="00404A09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Způsob zpracování nabídkové ceny</w:t>
      </w:r>
    </w:p>
    <w:p w:rsidR="00404A09" w:rsidRDefault="00404A09" w:rsidP="00404A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Nabídková cena bude uvedena v návrhu smlouvy v členění požadovaném v návrhu smlouvy. </w:t>
      </w:r>
    </w:p>
    <w:p w:rsidR="00404A09" w:rsidRDefault="00404A09" w:rsidP="00404A09">
      <w:pPr>
        <w:jc w:val="both"/>
        <w:rPr>
          <w:sz w:val="24"/>
          <w:szCs w:val="24"/>
        </w:rPr>
      </w:pPr>
      <w:r>
        <w:rPr>
          <w:sz w:val="24"/>
          <w:szCs w:val="24"/>
        </w:rPr>
        <w:t>Nabídková cena bude uvedena v CZK, bude uvedena v členění bez DPH, výše DPH a cena včetně DPH. Nabídková cena bude obsahovat veškeré náklady na provedení veřejné zakázky a zisk zhotovitele a bude uvedena jako cena konečná.</w:t>
      </w:r>
    </w:p>
    <w:p w:rsidR="00404A09" w:rsidRDefault="00404A09" w:rsidP="00404A09">
      <w:pPr>
        <w:pStyle w:val="Odstavecseseznamem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404A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Platební podmínky</w:t>
      </w:r>
    </w:p>
    <w:p w:rsidR="00404A09" w:rsidRDefault="00404A09" w:rsidP="00404A09">
      <w:pPr>
        <w:jc w:val="both"/>
        <w:rPr>
          <w:sz w:val="24"/>
          <w:szCs w:val="24"/>
        </w:rPr>
      </w:pPr>
      <w:r>
        <w:rPr>
          <w:sz w:val="24"/>
          <w:szCs w:val="24"/>
        </w:rPr>
        <w:t>Platební podmínky jsou uvedeny v příloze Zadávací dokumentace – v návrhu smlouvy. Uchazeč je povinen zcela tyto podmínky respektovat.</w:t>
      </w:r>
    </w:p>
    <w:p w:rsidR="00246DEA" w:rsidRDefault="00246DEA" w:rsidP="00404A09">
      <w:pPr>
        <w:jc w:val="both"/>
        <w:rPr>
          <w:sz w:val="24"/>
          <w:szCs w:val="24"/>
        </w:rPr>
      </w:pPr>
    </w:p>
    <w:p w:rsidR="00246DEA" w:rsidRDefault="00246DEA" w:rsidP="00404A09">
      <w:pPr>
        <w:jc w:val="both"/>
        <w:rPr>
          <w:sz w:val="24"/>
          <w:szCs w:val="24"/>
        </w:rPr>
      </w:pPr>
    </w:p>
    <w:p w:rsidR="00404A09" w:rsidRPr="00916C81" w:rsidRDefault="00404A09" w:rsidP="00404A09">
      <w:pPr>
        <w:pStyle w:val="Odstavecseseznamem"/>
        <w:numPr>
          <w:ilvl w:val="0"/>
          <w:numId w:val="6"/>
        </w:numPr>
        <w:jc w:val="both"/>
        <w:rPr>
          <w:b/>
          <w:sz w:val="32"/>
          <w:szCs w:val="32"/>
        </w:rPr>
      </w:pPr>
      <w:r w:rsidRPr="00925956">
        <w:rPr>
          <w:b/>
          <w:sz w:val="32"/>
          <w:szCs w:val="32"/>
        </w:rPr>
        <w:lastRenderedPageBreak/>
        <w:t>Termín plnění zakázky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59"/>
        <w:gridCol w:w="4929"/>
      </w:tblGrid>
      <w:tr w:rsidR="00246DEA" w:rsidTr="00BC4FF4">
        <w:trPr>
          <w:trHeight w:val="340"/>
        </w:trPr>
        <w:tc>
          <w:tcPr>
            <w:tcW w:w="4503" w:type="dxa"/>
            <w:vAlign w:val="center"/>
          </w:tcPr>
          <w:p w:rsidR="00246DEA" w:rsidRDefault="00246DEA" w:rsidP="00BC4FF4">
            <w:pPr>
              <w:rPr>
                <w:szCs w:val="24"/>
              </w:rPr>
            </w:pPr>
            <w:r>
              <w:rPr>
                <w:szCs w:val="24"/>
              </w:rPr>
              <w:t xml:space="preserve">Zahájení plnění </w:t>
            </w:r>
          </w:p>
        </w:tc>
        <w:tc>
          <w:tcPr>
            <w:tcW w:w="5103" w:type="dxa"/>
            <w:vAlign w:val="center"/>
          </w:tcPr>
          <w:p w:rsidR="00246DEA" w:rsidRDefault="00246DEA" w:rsidP="00BC4FF4">
            <w:pPr>
              <w:rPr>
                <w:szCs w:val="24"/>
              </w:rPr>
            </w:pPr>
            <w:r>
              <w:rPr>
                <w:szCs w:val="24"/>
              </w:rPr>
              <w:t xml:space="preserve">po uzavření smlouvy (předpoklad do </w:t>
            </w:r>
            <w:proofErr w:type="gramStart"/>
            <w:r>
              <w:rPr>
                <w:szCs w:val="24"/>
              </w:rPr>
              <w:t>15.9. 2017</w:t>
            </w:r>
            <w:proofErr w:type="gramEnd"/>
            <w:r>
              <w:rPr>
                <w:szCs w:val="24"/>
              </w:rPr>
              <w:t>)</w:t>
            </w:r>
          </w:p>
        </w:tc>
      </w:tr>
      <w:tr w:rsidR="00246DEA" w:rsidTr="00BC4FF4">
        <w:trPr>
          <w:trHeight w:val="340"/>
        </w:trPr>
        <w:tc>
          <w:tcPr>
            <w:tcW w:w="4503" w:type="dxa"/>
            <w:vAlign w:val="center"/>
          </w:tcPr>
          <w:p w:rsidR="00246DEA" w:rsidRDefault="00246DEA" w:rsidP="00BC4FF4">
            <w:pPr>
              <w:rPr>
                <w:szCs w:val="24"/>
              </w:rPr>
            </w:pPr>
            <w:r>
              <w:rPr>
                <w:szCs w:val="24"/>
              </w:rPr>
              <w:t>Geodetické zaměření – závěrečná zpráva</w:t>
            </w:r>
          </w:p>
        </w:tc>
        <w:tc>
          <w:tcPr>
            <w:tcW w:w="5103" w:type="dxa"/>
            <w:vAlign w:val="center"/>
          </w:tcPr>
          <w:p w:rsidR="00246DEA" w:rsidRDefault="00246DEA" w:rsidP="00BC4FF4">
            <w:pPr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proofErr w:type="gramStart"/>
            <w:r>
              <w:rPr>
                <w:szCs w:val="24"/>
              </w:rPr>
              <w:t>31.10. 2017</w:t>
            </w:r>
            <w:proofErr w:type="gramEnd"/>
          </w:p>
        </w:tc>
      </w:tr>
      <w:tr w:rsidR="00246DEA" w:rsidTr="00BC4FF4">
        <w:trPr>
          <w:trHeight w:val="340"/>
        </w:trPr>
        <w:tc>
          <w:tcPr>
            <w:tcW w:w="4503" w:type="dxa"/>
            <w:vAlign w:val="center"/>
          </w:tcPr>
          <w:p w:rsidR="00246DEA" w:rsidRDefault="00246DEA" w:rsidP="00BC4FF4">
            <w:pPr>
              <w:rPr>
                <w:szCs w:val="24"/>
              </w:rPr>
            </w:pPr>
            <w:r>
              <w:rPr>
                <w:szCs w:val="24"/>
              </w:rPr>
              <w:t>IG průzkum – závěrečná zpráva</w:t>
            </w:r>
          </w:p>
        </w:tc>
        <w:tc>
          <w:tcPr>
            <w:tcW w:w="5103" w:type="dxa"/>
            <w:vAlign w:val="center"/>
          </w:tcPr>
          <w:p w:rsidR="00246DEA" w:rsidRDefault="00246DEA" w:rsidP="00BC4FF4">
            <w:pPr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proofErr w:type="gramStart"/>
            <w:r>
              <w:rPr>
                <w:szCs w:val="24"/>
              </w:rPr>
              <w:t>31.10. 2017</w:t>
            </w:r>
            <w:proofErr w:type="gramEnd"/>
          </w:p>
        </w:tc>
      </w:tr>
      <w:tr w:rsidR="00246DEA" w:rsidTr="00BC4FF4">
        <w:trPr>
          <w:trHeight w:val="340"/>
        </w:trPr>
        <w:tc>
          <w:tcPr>
            <w:tcW w:w="4503" w:type="dxa"/>
            <w:vAlign w:val="center"/>
          </w:tcPr>
          <w:p w:rsidR="00246DEA" w:rsidRDefault="00246DEA" w:rsidP="00BC4FF4">
            <w:pPr>
              <w:rPr>
                <w:szCs w:val="24"/>
              </w:rPr>
            </w:pPr>
            <w:r>
              <w:rPr>
                <w:szCs w:val="24"/>
              </w:rPr>
              <w:t>Zpracování a předání DÚR</w:t>
            </w:r>
          </w:p>
        </w:tc>
        <w:tc>
          <w:tcPr>
            <w:tcW w:w="5103" w:type="dxa"/>
            <w:vAlign w:val="center"/>
          </w:tcPr>
          <w:p w:rsidR="00246DEA" w:rsidRDefault="00246DEA" w:rsidP="00BC4FF4">
            <w:pPr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proofErr w:type="gramStart"/>
            <w:r>
              <w:rPr>
                <w:szCs w:val="24"/>
              </w:rPr>
              <w:t>31.10. 2017</w:t>
            </w:r>
            <w:proofErr w:type="gramEnd"/>
          </w:p>
        </w:tc>
      </w:tr>
      <w:tr w:rsidR="00246DEA" w:rsidTr="00BC4FF4">
        <w:trPr>
          <w:trHeight w:val="340"/>
        </w:trPr>
        <w:tc>
          <w:tcPr>
            <w:tcW w:w="4503" w:type="dxa"/>
            <w:vAlign w:val="center"/>
          </w:tcPr>
          <w:p w:rsidR="00246DEA" w:rsidRDefault="00246DEA" w:rsidP="00BC4FF4">
            <w:pPr>
              <w:rPr>
                <w:szCs w:val="24"/>
              </w:rPr>
            </w:pPr>
            <w:r>
              <w:rPr>
                <w:szCs w:val="24"/>
              </w:rPr>
              <w:t>Projednání DÚR - zahájení územního řízení</w:t>
            </w:r>
          </w:p>
        </w:tc>
        <w:tc>
          <w:tcPr>
            <w:tcW w:w="5103" w:type="dxa"/>
            <w:vAlign w:val="center"/>
          </w:tcPr>
          <w:p w:rsidR="00246DEA" w:rsidRDefault="00246DEA" w:rsidP="00BC4FF4">
            <w:pPr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proofErr w:type="gramStart"/>
            <w:r>
              <w:rPr>
                <w:szCs w:val="24"/>
              </w:rPr>
              <w:t>15.01. 2018</w:t>
            </w:r>
            <w:proofErr w:type="gramEnd"/>
          </w:p>
        </w:tc>
      </w:tr>
      <w:tr w:rsidR="00246DEA" w:rsidTr="00BC4FF4">
        <w:trPr>
          <w:trHeight w:val="340"/>
        </w:trPr>
        <w:tc>
          <w:tcPr>
            <w:tcW w:w="4503" w:type="dxa"/>
            <w:vAlign w:val="center"/>
          </w:tcPr>
          <w:p w:rsidR="00246DEA" w:rsidRDefault="00246DEA" w:rsidP="00BC4FF4">
            <w:pPr>
              <w:rPr>
                <w:szCs w:val="24"/>
              </w:rPr>
            </w:pPr>
            <w:r>
              <w:rPr>
                <w:szCs w:val="24"/>
              </w:rPr>
              <w:t>Vydání pravomocného územního rozhodnutí</w:t>
            </w:r>
          </w:p>
        </w:tc>
        <w:tc>
          <w:tcPr>
            <w:tcW w:w="5103" w:type="dxa"/>
            <w:vAlign w:val="center"/>
          </w:tcPr>
          <w:p w:rsidR="00246DEA" w:rsidRDefault="00246DEA" w:rsidP="00BC4FF4">
            <w:pPr>
              <w:rPr>
                <w:szCs w:val="24"/>
              </w:rPr>
            </w:pPr>
            <w:r>
              <w:rPr>
                <w:szCs w:val="24"/>
              </w:rPr>
              <w:t xml:space="preserve">do </w:t>
            </w:r>
            <w:proofErr w:type="gramStart"/>
            <w:r>
              <w:rPr>
                <w:szCs w:val="24"/>
              </w:rPr>
              <w:t>31.03. 2018</w:t>
            </w:r>
            <w:proofErr w:type="gramEnd"/>
            <w:r>
              <w:rPr>
                <w:szCs w:val="24"/>
              </w:rPr>
              <w:t xml:space="preserve"> (předpoklad)</w:t>
            </w:r>
          </w:p>
        </w:tc>
      </w:tr>
      <w:tr w:rsidR="00246DEA" w:rsidTr="00BC4FF4">
        <w:trPr>
          <w:trHeight w:val="340"/>
        </w:trPr>
        <w:tc>
          <w:tcPr>
            <w:tcW w:w="4503" w:type="dxa"/>
            <w:vAlign w:val="center"/>
          </w:tcPr>
          <w:p w:rsidR="00246DEA" w:rsidRDefault="00246DEA" w:rsidP="00BC4FF4">
            <w:pPr>
              <w:rPr>
                <w:szCs w:val="24"/>
              </w:rPr>
            </w:pPr>
            <w:r>
              <w:rPr>
                <w:szCs w:val="24"/>
              </w:rPr>
              <w:t>Zpracování a předání DPS</w:t>
            </w:r>
          </w:p>
        </w:tc>
        <w:tc>
          <w:tcPr>
            <w:tcW w:w="5103" w:type="dxa"/>
            <w:vAlign w:val="center"/>
          </w:tcPr>
          <w:p w:rsidR="00246DEA" w:rsidRDefault="00246DEA" w:rsidP="00BC4FF4">
            <w:pPr>
              <w:rPr>
                <w:szCs w:val="24"/>
              </w:rPr>
            </w:pPr>
            <w:r>
              <w:rPr>
                <w:szCs w:val="24"/>
              </w:rPr>
              <w:t>do vydání pravomocného územního rozhodnutí</w:t>
            </w:r>
          </w:p>
        </w:tc>
      </w:tr>
      <w:tr w:rsidR="00246DEA" w:rsidTr="00BC4FF4">
        <w:trPr>
          <w:trHeight w:val="340"/>
        </w:trPr>
        <w:tc>
          <w:tcPr>
            <w:tcW w:w="4503" w:type="dxa"/>
            <w:vAlign w:val="center"/>
          </w:tcPr>
          <w:p w:rsidR="00246DEA" w:rsidRDefault="00246DEA" w:rsidP="00BC4FF4">
            <w:pPr>
              <w:rPr>
                <w:szCs w:val="24"/>
              </w:rPr>
            </w:pPr>
            <w:r>
              <w:rPr>
                <w:szCs w:val="24"/>
              </w:rPr>
              <w:t>Vydání pravomocného stavebního povolení</w:t>
            </w:r>
          </w:p>
        </w:tc>
        <w:tc>
          <w:tcPr>
            <w:tcW w:w="5103" w:type="dxa"/>
            <w:vAlign w:val="center"/>
          </w:tcPr>
          <w:p w:rsidR="00246DEA" w:rsidRDefault="00246DEA" w:rsidP="00BC4FF4">
            <w:pPr>
              <w:rPr>
                <w:szCs w:val="24"/>
              </w:rPr>
            </w:pPr>
            <w:r>
              <w:rPr>
                <w:szCs w:val="24"/>
              </w:rPr>
              <w:t>do 2 měsíců od vydání pravomocného územního rozhodnutí</w:t>
            </w:r>
          </w:p>
        </w:tc>
      </w:tr>
    </w:tbl>
    <w:p w:rsidR="009B6C46" w:rsidRDefault="009B6C46" w:rsidP="00404A09">
      <w:pPr>
        <w:jc w:val="both"/>
        <w:rPr>
          <w:b/>
          <w:sz w:val="24"/>
          <w:szCs w:val="24"/>
        </w:rPr>
      </w:pPr>
    </w:p>
    <w:p w:rsidR="00404A09" w:rsidRDefault="00925956" w:rsidP="00925956">
      <w:pPr>
        <w:pStyle w:val="Odstavecseseznamem"/>
        <w:numPr>
          <w:ilvl w:val="0"/>
          <w:numId w:val="6"/>
        </w:numPr>
        <w:jc w:val="both"/>
        <w:rPr>
          <w:b/>
          <w:sz w:val="32"/>
          <w:szCs w:val="32"/>
        </w:rPr>
      </w:pPr>
      <w:r w:rsidRPr="00925956">
        <w:rPr>
          <w:b/>
          <w:sz w:val="32"/>
          <w:szCs w:val="32"/>
        </w:rPr>
        <w:t>Sankce</w:t>
      </w:r>
    </w:p>
    <w:p w:rsidR="00925956" w:rsidRDefault="00925956" w:rsidP="0092595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Sankční podmínky jsou uvedené v příloze této Zadávací dokumentace – v návrhu smlouvy. Uchazeč je povinen zcela tyto podmínky respektovat.</w:t>
      </w:r>
    </w:p>
    <w:p w:rsidR="00925956" w:rsidRDefault="00925956" w:rsidP="00925956">
      <w:pPr>
        <w:pStyle w:val="Odstavecseseznamem"/>
        <w:numPr>
          <w:ilvl w:val="0"/>
          <w:numId w:val="6"/>
        </w:numPr>
        <w:jc w:val="both"/>
        <w:rPr>
          <w:b/>
          <w:sz w:val="32"/>
          <w:szCs w:val="32"/>
        </w:rPr>
      </w:pPr>
      <w:r w:rsidRPr="00925956">
        <w:rPr>
          <w:b/>
          <w:sz w:val="32"/>
          <w:szCs w:val="32"/>
        </w:rPr>
        <w:t>Další podmínky plnění veřejné zakázky</w:t>
      </w:r>
    </w:p>
    <w:p w:rsidR="00925956" w:rsidRDefault="00925956" w:rsidP="0092595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Uvedeny ve Výzvě k podání nabídky</w:t>
      </w:r>
    </w:p>
    <w:p w:rsidR="00925956" w:rsidRDefault="00925956" w:rsidP="00925956">
      <w:pPr>
        <w:pStyle w:val="Odstavecseseznamem"/>
        <w:numPr>
          <w:ilvl w:val="0"/>
          <w:numId w:val="6"/>
        </w:numPr>
        <w:jc w:val="both"/>
        <w:rPr>
          <w:b/>
          <w:sz w:val="32"/>
          <w:szCs w:val="32"/>
        </w:rPr>
      </w:pPr>
      <w:r w:rsidRPr="00925956">
        <w:rPr>
          <w:b/>
          <w:sz w:val="32"/>
          <w:szCs w:val="32"/>
        </w:rPr>
        <w:t>Dodatečné informace k zadávacím podmínkám</w:t>
      </w:r>
    </w:p>
    <w:p w:rsidR="00925956" w:rsidRPr="00925956" w:rsidRDefault="00925956" w:rsidP="00925956">
      <w:pPr>
        <w:pStyle w:val="Bezmezer"/>
        <w:ind w:left="360"/>
        <w:jc w:val="both"/>
        <w:rPr>
          <w:rFonts w:cstheme="minorHAnsi"/>
          <w:sz w:val="24"/>
          <w:szCs w:val="24"/>
        </w:rPr>
      </w:pPr>
      <w:r w:rsidRPr="00925956">
        <w:rPr>
          <w:rFonts w:cstheme="minorHAnsi"/>
          <w:sz w:val="24"/>
          <w:szCs w:val="24"/>
        </w:rPr>
        <w:t xml:space="preserve">Písemná žádost (e-mailem, poštou, ISDS nebo osobně) musí být zástupci zadavatele doručena nejpozději 3 pracovní dny před uplynutím lhůty pro podání nabídek. E-mailem zasílejte žádosti na e-mailovou adresu: </w:t>
      </w:r>
      <w:hyperlink r:id="rId6" w:history="1">
        <w:r w:rsidRPr="00925956">
          <w:rPr>
            <w:rStyle w:val="Hypertextovodkaz"/>
            <w:rFonts w:cstheme="minorHAnsi"/>
            <w:sz w:val="24"/>
            <w:szCs w:val="24"/>
          </w:rPr>
          <w:t>starosta@lovcicky.cz</w:t>
        </w:r>
      </w:hyperlink>
      <w:r w:rsidRPr="00925956">
        <w:rPr>
          <w:rFonts w:cstheme="minorHAnsi"/>
          <w:sz w:val="24"/>
          <w:szCs w:val="24"/>
        </w:rPr>
        <w:t>. Dodatečné informace budou zaslány všem uchazečům.</w:t>
      </w:r>
    </w:p>
    <w:p w:rsidR="00925956" w:rsidRDefault="00925956" w:rsidP="00925956">
      <w:pPr>
        <w:ind w:left="360"/>
        <w:jc w:val="both"/>
        <w:rPr>
          <w:sz w:val="24"/>
          <w:szCs w:val="24"/>
        </w:rPr>
      </w:pPr>
    </w:p>
    <w:p w:rsidR="00925956" w:rsidRDefault="00925956" w:rsidP="00925956">
      <w:pPr>
        <w:pStyle w:val="Odstavecseseznamem"/>
        <w:numPr>
          <w:ilvl w:val="0"/>
          <w:numId w:val="6"/>
        </w:numPr>
        <w:jc w:val="both"/>
        <w:rPr>
          <w:b/>
          <w:sz w:val="32"/>
          <w:szCs w:val="32"/>
        </w:rPr>
      </w:pPr>
      <w:r w:rsidRPr="00925956">
        <w:rPr>
          <w:b/>
          <w:sz w:val="32"/>
          <w:szCs w:val="32"/>
        </w:rPr>
        <w:t>Variantní řešení nabídky</w:t>
      </w:r>
    </w:p>
    <w:p w:rsidR="00925956" w:rsidRDefault="00925956" w:rsidP="0092595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Variantní řešení nabídky není povoleno.</w:t>
      </w:r>
    </w:p>
    <w:p w:rsidR="00925956" w:rsidRDefault="00925956" w:rsidP="00925956">
      <w:pPr>
        <w:pStyle w:val="Odstavecseseznamem"/>
        <w:numPr>
          <w:ilvl w:val="0"/>
          <w:numId w:val="6"/>
        </w:numPr>
        <w:jc w:val="both"/>
        <w:rPr>
          <w:b/>
          <w:sz w:val="32"/>
          <w:szCs w:val="32"/>
        </w:rPr>
      </w:pPr>
      <w:r w:rsidRPr="00925956">
        <w:rPr>
          <w:b/>
          <w:sz w:val="32"/>
          <w:szCs w:val="32"/>
        </w:rPr>
        <w:t>Podání nabídek</w:t>
      </w:r>
    </w:p>
    <w:p w:rsidR="00741589" w:rsidRDefault="00925956" w:rsidP="0092595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Lhůta a místo pro podání nabídek jsou uvedeny ve Výzvě k podání nabídek. Zadavatel nepřijme žádné nabídky, </w:t>
      </w:r>
      <w:r w:rsidR="00741589">
        <w:rPr>
          <w:sz w:val="24"/>
          <w:szCs w:val="24"/>
        </w:rPr>
        <w:t>které budou poškozeny tak, že se z nich dá vyjmout některá jejich část.</w:t>
      </w:r>
    </w:p>
    <w:p w:rsidR="00741589" w:rsidRDefault="00741589" w:rsidP="0092595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Osobně je možné nabídky podávat na Obecní úřad Lovčičky do kanceláře OÚ pouze v pracovních dnech PO-PÁ.</w:t>
      </w:r>
    </w:p>
    <w:p w:rsidR="00741589" w:rsidRDefault="00741589" w:rsidP="0092595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Dodržení lhůty pro podání nabídek se posuzuje dle podacího razítka zadavatele. Všechny nabídky musí být doručeny do skončení lhůty pro podání nabídek. Za včasné doručení je odpovědný uchazeč.</w:t>
      </w:r>
    </w:p>
    <w:p w:rsidR="00741589" w:rsidRPr="00741589" w:rsidRDefault="00741589" w:rsidP="00741589">
      <w:pPr>
        <w:pStyle w:val="Odstavecseseznamem"/>
        <w:numPr>
          <w:ilvl w:val="0"/>
          <w:numId w:val="11"/>
        </w:numPr>
        <w:jc w:val="both"/>
        <w:rPr>
          <w:b/>
          <w:sz w:val="32"/>
          <w:szCs w:val="32"/>
        </w:rPr>
      </w:pPr>
      <w:r w:rsidRPr="00741589">
        <w:rPr>
          <w:b/>
          <w:sz w:val="32"/>
          <w:szCs w:val="32"/>
        </w:rPr>
        <w:t>Obchodní podmínky a podmínky zadavatele</w:t>
      </w:r>
    </w:p>
    <w:p w:rsidR="00741589" w:rsidRDefault="00741589" w:rsidP="00741589">
      <w:pPr>
        <w:pStyle w:val="Odstavecseseznamem"/>
        <w:numPr>
          <w:ilvl w:val="0"/>
          <w:numId w:val="12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Posouzení nabídek</w:t>
      </w:r>
    </w:p>
    <w:p w:rsidR="00741589" w:rsidRDefault="00741589" w:rsidP="0074158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Při posouzení nabídek bude posuzováno splnění požadavků uvedených v textu výzvy k podání nabídek a v této Zadávací dokumentaci. V případě, že nabídka nebude obsahovat všechny požadavky výše uvedené, bude nabídka vyřazena z hodnocení a uchazeč bude z veřejné zakázky malého rozsahu vyloučen.</w:t>
      </w:r>
    </w:p>
    <w:p w:rsidR="00741589" w:rsidRDefault="00741589" w:rsidP="0074158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Při posuzování mimořádně nízké nabídkové ceny bude postupováno analogicky dle ustanovení zákona č. 134/2016 Sb., o veřejných zakázkách</w:t>
      </w:r>
      <w:r w:rsidR="0008389D">
        <w:rPr>
          <w:sz w:val="24"/>
          <w:szCs w:val="24"/>
        </w:rPr>
        <w:t>.</w:t>
      </w:r>
    </w:p>
    <w:p w:rsidR="0008389D" w:rsidRDefault="0008389D" w:rsidP="0074158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Hodnotící komise může požádat uchazeče o doplnění kvalifikace, pokud jí uchazeč neprokáže v plném rozsahu.</w:t>
      </w:r>
    </w:p>
    <w:p w:rsidR="0081311B" w:rsidRDefault="0081311B" w:rsidP="00741589">
      <w:pPr>
        <w:ind w:left="360"/>
        <w:jc w:val="both"/>
        <w:rPr>
          <w:sz w:val="24"/>
          <w:szCs w:val="24"/>
        </w:rPr>
      </w:pPr>
    </w:p>
    <w:p w:rsidR="0008389D" w:rsidRPr="0008389D" w:rsidRDefault="0008389D" w:rsidP="0008389D">
      <w:pPr>
        <w:pStyle w:val="Odstavecseseznamem"/>
        <w:numPr>
          <w:ilvl w:val="0"/>
          <w:numId w:val="12"/>
        </w:numPr>
        <w:jc w:val="both"/>
        <w:rPr>
          <w:b/>
          <w:sz w:val="32"/>
          <w:szCs w:val="32"/>
        </w:rPr>
      </w:pPr>
      <w:r w:rsidRPr="0008389D">
        <w:rPr>
          <w:b/>
          <w:sz w:val="32"/>
          <w:szCs w:val="32"/>
        </w:rPr>
        <w:t>Hodnocení nabídek</w:t>
      </w:r>
    </w:p>
    <w:p w:rsidR="00925956" w:rsidRDefault="0008389D" w:rsidP="0008389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Hodnocení nabídek proběhne podle kritéria nejnižší nabídková cena v Kč bez DPH. Pořadí nabídek bude seřazeno podle výše nabídkové ceny od nejnižší po nevyšší.</w:t>
      </w:r>
    </w:p>
    <w:p w:rsidR="0008389D" w:rsidRDefault="0008389D" w:rsidP="0008389D">
      <w:pPr>
        <w:ind w:left="360"/>
        <w:jc w:val="both"/>
        <w:rPr>
          <w:sz w:val="24"/>
          <w:szCs w:val="24"/>
        </w:rPr>
      </w:pPr>
    </w:p>
    <w:p w:rsidR="0008389D" w:rsidRDefault="00246DEA" w:rsidP="0008389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Lovčičkách dne </w:t>
      </w:r>
      <w:proofErr w:type="gramStart"/>
      <w:r>
        <w:rPr>
          <w:sz w:val="24"/>
          <w:szCs w:val="24"/>
        </w:rPr>
        <w:t>11.9</w:t>
      </w:r>
      <w:bookmarkStart w:id="4" w:name="_GoBack"/>
      <w:bookmarkEnd w:id="4"/>
      <w:r w:rsidR="0008389D">
        <w:rPr>
          <w:sz w:val="24"/>
          <w:szCs w:val="24"/>
        </w:rPr>
        <w:t>.2017</w:t>
      </w:r>
      <w:proofErr w:type="gramEnd"/>
    </w:p>
    <w:p w:rsidR="0008389D" w:rsidRDefault="0008389D" w:rsidP="0008389D">
      <w:pPr>
        <w:ind w:left="360"/>
        <w:jc w:val="both"/>
        <w:rPr>
          <w:sz w:val="24"/>
          <w:szCs w:val="24"/>
        </w:rPr>
      </w:pPr>
    </w:p>
    <w:p w:rsidR="0008389D" w:rsidRDefault="0008389D" w:rsidP="0008389D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Martin Bartoš</w:t>
      </w:r>
    </w:p>
    <w:p w:rsidR="0008389D" w:rsidRDefault="0008389D" w:rsidP="0008389D">
      <w:pPr>
        <w:pStyle w:val="Bezmezer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starosta obce</w:t>
      </w:r>
    </w:p>
    <w:p w:rsidR="0008389D" w:rsidRPr="0008389D" w:rsidRDefault="0008389D" w:rsidP="0008389D">
      <w:pPr>
        <w:ind w:left="360"/>
        <w:jc w:val="both"/>
        <w:rPr>
          <w:sz w:val="24"/>
          <w:szCs w:val="24"/>
        </w:rPr>
      </w:pPr>
    </w:p>
    <w:sectPr w:rsidR="0008389D" w:rsidRPr="00083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6A89"/>
    <w:multiLevelType w:val="hybridMultilevel"/>
    <w:tmpl w:val="B6C67ADE"/>
    <w:lvl w:ilvl="0" w:tplc="04050015">
      <w:start w:val="4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6E12322"/>
    <w:multiLevelType w:val="hybridMultilevel"/>
    <w:tmpl w:val="EBDACB5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337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F9A37C4"/>
    <w:multiLevelType w:val="multilevel"/>
    <w:tmpl w:val="E712286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294F7A68"/>
    <w:multiLevelType w:val="hybridMultilevel"/>
    <w:tmpl w:val="6A4E9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66035"/>
    <w:multiLevelType w:val="hybridMultilevel"/>
    <w:tmpl w:val="7D62B686"/>
    <w:lvl w:ilvl="0" w:tplc="E8800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F54658"/>
    <w:multiLevelType w:val="hybridMultilevel"/>
    <w:tmpl w:val="A40E47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10E00"/>
    <w:multiLevelType w:val="hybridMultilevel"/>
    <w:tmpl w:val="64DA7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40F59"/>
    <w:multiLevelType w:val="hybridMultilevel"/>
    <w:tmpl w:val="5BECF250"/>
    <w:lvl w:ilvl="0" w:tplc="B26204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827B4B"/>
    <w:multiLevelType w:val="hybridMultilevel"/>
    <w:tmpl w:val="A440B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6453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4C53F18"/>
    <w:multiLevelType w:val="hybridMultilevel"/>
    <w:tmpl w:val="00C4D9DC"/>
    <w:lvl w:ilvl="0" w:tplc="693234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B157C14"/>
    <w:multiLevelType w:val="hybridMultilevel"/>
    <w:tmpl w:val="EBDACB5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2071E"/>
    <w:multiLevelType w:val="hybridMultilevel"/>
    <w:tmpl w:val="04D6D192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6B781F"/>
    <w:multiLevelType w:val="hybridMultilevel"/>
    <w:tmpl w:val="239434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D94AFC"/>
    <w:multiLevelType w:val="hybridMultilevel"/>
    <w:tmpl w:val="ED56B8A8"/>
    <w:lvl w:ilvl="0" w:tplc="E4681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1E2DD9"/>
    <w:multiLevelType w:val="hybridMultilevel"/>
    <w:tmpl w:val="14AE98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640380"/>
    <w:multiLevelType w:val="hybridMultilevel"/>
    <w:tmpl w:val="D2409EB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AF6A229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7E22B7"/>
    <w:multiLevelType w:val="hybridMultilevel"/>
    <w:tmpl w:val="323A5E26"/>
    <w:lvl w:ilvl="0" w:tplc="30D01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5"/>
  </w:num>
  <w:num w:numId="5">
    <w:abstractNumId w:val="18"/>
  </w:num>
  <w:num w:numId="6">
    <w:abstractNumId w:val="6"/>
  </w:num>
  <w:num w:numId="7">
    <w:abstractNumId w:val="2"/>
  </w:num>
  <w:num w:numId="8">
    <w:abstractNumId w:val="7"/>
  </w:num>
  <w:num w:numId="9">
    <w:abstractNumId w:val="13"/>
  </w:num>
  <w:num w:numId="10">
    <w:abstractNumId w:val="16"/>
  </w:num>
  <w:num w:numId="11">
    <w:abstractNumId w:val="0"/>
  </w:num>
  <w:num w:numId="12">
    <w:abstractNumId w:val="15"/>
  </w:num>
  <w:num w:numId="13">
    <w:abstractNumId w:val="1"/>
  </w:num>
  <w:num w:numId="14">
    <w:abstractNumId w:val="12"/>
  </w:num>
  <w:num w:numId="15">
    <w:abstractNumId w:val="11"/>
  </w:num>
  <w:num w:numId="16">
    <w:abstractNumId w:val="3"/>
  </w:num>
  <w:num w:numId="17">
    <w:abstractNumId w:val="4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23A"/>
    <w:rsid w:val="00067C36"/>
    <w:rsid w:val="0008389D"/>
    <w:rsid w:val="00187681"/>
    <w:rsid w:val="001D3B70"/>
    <w:rsid w:val="001D5F74"/>
    <w:rsid w:val="001F0AEF"/>
    <w:rsid w:val="00246DEA"/>
    <w:rsid w:val="002C723A"/>
    <w:rsid w:val="003A2C61"/>
    <w:rsid w:val="00404A09"/>
    <w:rsid w:val="00741589"/>
    <w:rsid w:val="0081311B"/>
    <w:rsid w:val="008F3FAB"/>
    <w:rsid w:val="00916C81"/>
    <w:rsid w:val="00925956"/>
    <w:rsid w:val="009B6C46"/>
    <w:rsid w:val="00BD51FE"/>
    <w:rsid w:val="00F2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46DEA"/>
    <w:pPr>
      <w:keepNext/>
      <w:numPr>
        <w:numId w:val="16"/>
      </w:numPr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46DEA"/>
    <w:pPr>
      <w:keepNext/>
      <w:numPr>
        <w:ilvl w:val="1"/>
        <w:numId w:val="16"/>
      </w:numPr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i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46DEA"/>
    <w:pPr>
      <w:keepNext/>
      <w:numPr>
        <w:ilvl w:val="2"/>
        <w:numId w:val="16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246DEA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246DEA"/>
    <w:pPr>
      <w:numPr>
        <w:ilvl w:val="4"/>
        <w:numId w:val="16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246DEA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246DEA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246DEA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46DEA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723A"/>
    <w:pPr>
      <w:spacing w:after="0" w:line="240" w:lineRule="auto"/>
    </w:pPr>
  </w:style>
  <w:style w:type="paragraph" w:styleId="Odstavecseseznamem">
    <w:name w:val="List Paragraph"/>
    <w:basedOn w:val="Normln"/>
    <w:uiPriority w:val="99"/>
    <w:qFormat/>
    <w:rsid w:val="002C723A"/>
    <w:pPr>
      <w:ind w:left="720"/>
      <w:contextualSpacing/>
    </w:pPr>
  </w:style>
  <w:style w:type="table" w:styleId="Mkatabulky">
    <w:name w:val="Table Grid"/>
    <w:basedOn w:val="Normlntabulka"/>
    <w:rsid w:val="0040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25956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246DE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46DEA"/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246DEA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46DEA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246DEA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246DEA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246DE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246DEA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246DEA"/>
    <w:rPr>
      <w:rFonts w:ascii="Arial" w:eastAsia="Times New Roman" w:hAnsi="Arial" w:cs="Times New Roman"/>
      <w:b/>
      <w:i/>
      <w:sz w:val="1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46DEA"/>
    <w:pPr>
      <w:keepNext/>
      <w:numPr>
        <w:numId w:val="16"/>
      </w:numPr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46DEA"/>
    <w:pPr>
      <w:keepNext/>
      <w:numPr>
        <w:ilvl w:val="1"/>
        <w:numId w:val="16"/>
      </w:numPr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i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46DEA"/>
    <w:pPr>
      <w:keepNext/>
      <w:numPr>
        <w:ilvl w:val="2"/>
        <w:numId w:val="16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246DEA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246DEA"/>
    <w:pPr>
      <w:numPr>
        <w:ilvl w:val="4"/>
        <w:numId w:val="16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246DEA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246DEA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246DEA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46DEA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723A"/>
    <w:pPr>
      <w:spacing w:after="0" w:line="240" w:lineRule="auto"/>
    </w:pPr>
  </w:style>
  <w:style w:type="paragraph" w:styleId="Odstavecseseznamem">
    <w:name w:val="List Paragraph"/>
    <w:basedOn w:val="Normln"/>
    <w:uiPriority w:val="99"/>
    <w:qFormat/>
    <w:rsid w:val="002C723A"/>
    <w:pPr>
      <w:ind w:left="720"/>
      <w:contextualSpacing/>
    </w:pPr>
  </w:style>
  <w:style w:type="table" w:styleId="Mkatabulky">
    <w:name w:val="Table Grid"/>
    <w:basedOn w:val="Normlntabulka"/>
    <w:rsid w:val="0040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25956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246DE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46DEA"/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246DEA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46DEA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246DEA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246DEA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246DE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246DEA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246DEA"/>
    <w:rPr>
      <w:rFonts w:ascii="Arial" w:eastAsia="Times New Roman" w:hAnsi="Arial" w:cs="Times New Roman"/>
      <w:b/>
      <w:i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a@lovcick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2172</Words>
  <Characters>12815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Otnice</dc:creator>
  <cp:lastModifiedBy>Obec Otnice</cp:lastModifiedBy>
  <cp:revision>2</cp:revision>
  <dcterms:created xsi:type="dcterms:W3CDTF">2017-09-11T07:34:00Z</dcterms:created>
  <dcterms:modified xsi:type="dcterms:W3CDTF">2017-09-11T07:34:00Z</dcterms:modified>
</cp:coreProperties>
</file>